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397EE1" w:rsidRDefault="00117F21" w:rsidP="00117F21">
      <w:pPr>
        <w:jc w:val="center"/>
        <w:rPr>
          <w:rFonts w:ascii="TH SarabunIT๙" w:hAnsi="TH SarabunIT๙" w:cs="TH SarabunIT๙"/>
          <w:cs/>
        </w:rPr>
      </w:pPr>
      <w:r w:rsidRPr="00397EE1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</w:t>
      </w:r>
      <w:r w:rsidRPr="00397EE1">
        <w:rPr>
          <w:rFonts w:ascii="TH SarabunIT๙" w:hAnsi="TH SarabunIT๙" w:cs="TH SarabunIT๙" w:hint="cs"/>
          <w:b/>
          <w:bCs/>
          <w:cs/>
        </w:rPr>
        <w:t xml:space="preserve"> ประจำปีงบประมาณ พ.ศ.๒๕๖๒</w:t>
      </w:r>
    </w:p>
    <w:p w:rsidR="00117F21" w:rsidRPr="00397EE1" w:rsidRDefault="00117F21" w:rsidP="00397EE1">
      <w:pPr>
        <w:ind w:right="-501"/>
        <w:jc w:val="center"/>
        <w:rPr>
          <w:rFonts w:ascii="TH SarabunIT๙" w:hAnsi="TH SarabunIT๙" w:cs="TH SarabunIT๙"/>
          <w:b/>
          <w:bCs/>
        </w:rPr>
      </w:pPr>
      <w:r w:rsidRPr="00397EE1">
        <w:rPr>
          <w:rFonts w:ascii="TH SarabunIT๙" w:hAnsi="TH SarabunIT๙" w:cs="TH SarabunIT๙"/>
          <w:b/>
          <w:bCs/>
          <w:cs/>
        </w:rPr>
        <w:t>แบ</w:t>
      </w:r>
      <w:r w:rsidRPr="00397EE1">
        <w:rPr>
          <w:rFonts w:ascii="TH SarabunIT๙" w:hAnsi="TH SarabunIT๙" w:cs="TH SarabunIT๙" w:hint="cs"/>
          <w:b/>
          <w:bCs/>
          <w:cs/>
        </w:rPr>
        <w:t xml:space="preserve">บฟอร์มแผนปฏิบัติการส่งเสริมคุณธรรม </w:t>
      </w:r>
      <w:r w:rsidR="0080520E" w:rsidRPr="00397EE1">
        <w:rPr>
          <w:rFonts w:ascii="TH SarabunIT๙" w:hAnsi="TH SarabunIT๙" w:cs="TH SarabunIT๙" w:hint="cs"/>
          <w:b/>
          <w:bCs/>
          <w:cs/>
        </w:rPr>
        <w:t>บ้านพักเด็กและครอบครัวจังหวัดลำพูน</w:t>
      </w:r>
      <w:r w:rsidRPr="00397EE1">
        <w:rPr>
          <w:rFonts w:ascii="TH SarabunIT๙" w:hAnsi="TH SarabunIT๙" w:cs="TH SarabunIT๙" w:hint="cs"/>
          <w:b/>
          <w:bCs/>
          <w:cs/>
        </w:rPr>
        <w:t xml:space="preserve"> ประจำปี ๒๕๖๒</w:t>
      </w:r>
    </w:p>
    <w:p w:rsidR="00117F21" w:rsidRDefault="00117F21" w:rsidP="00117F2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๑. ตอบสนองต่อยุทธศาสตร์</w:t>
      </w:r>
      <w:r w:rsidR="0080520E">
        <w:rPr>
          <w:rFonts w:ascii="TH SarabunIT๙" w:hAnsi="TH SarabunIT๙" w:cs="TH SarabunIT๙" w:hint="cs"/>
          <w:cs/>
        </w:rPr>
        <w:t>ที่ ๒ การเสริมสร้างทักษะชีวิตเด็กและเยาวชนตามช่วงวัย</w:t>
      </w:r>
    </w:p>
    <w:p w:rsidR="00117F21" w:rsidRDefault="0029294C" w:rsidP="00117F21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117F21">
        <w:rPr>
          <w:rFonts w:ascii="TH SarabunIT๙" w:hAnsi="TH SarabunIT๙" w:cs="TH SarabunIT๙"/>
          <w:cs/>
        </w:rPr>
        <w:tab/>
      </w:r>
      <w:r w:rsidR="00117F21">
        <w:rPr>
          <w:rFonts w:ascii="TH SarabunIT๙" w:hAnsi="TH SarabunIT๙" w:cs="TH SarabunIT๙"/>
        </w:rPr>
        <w:t>-</w:t>
      </w:r>
      <w:r w:rsidR="00117F21">
        <w:rPr>
          <w:rFonts w:ascii="TH SarabunIT๙" w:hAnsi="TH SarabunIT๙" w:cs="TH SarabunIT๙" w:hint="cs"/>
          <w:cs/>
        </w:rPr>
        <w:t xml:space="preserve"> วัตถุประสงค์ของยุทธศาสตร์</w:t>
      </w:r>
      <w:r w:rsidR="0080520E">
        <w:rPr>
          <w:rFonts w:ascii="TH SarabunIT๙" w:hAnsi="TH SarabunIT๙" w:cs="TH SarabunIT๙"/>
        </w:rPr>
        <w:t xml:space="preserve"> </w:t>
      </w:r>
      <w:r w:rsidR="0080520E">
        <w:rPr>
          <w:rFonts w:ascii="TH SarabunIT๙" w:hAnsi="TH SarabunIT๙" w:cs="TH SarabunIT๙" w:hint="cs"/>
          <w:cs/>
        </w:rPr>
        <w:t>เสริมสร้างทักษะให้เด็กและเยาวชนได้รับตามพัฒนาการอย่างเหมาะสม</w:t>
      </w:r>
    </w:p>
    <w:p w:rsidR="00117F21" w:rsidRDefault="00117F21" w:rsidP="00117F2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๒. แนวทางการส่งเสริมคุณธรรม  </w:t>
      </w:r>
      <w:r w:rsidRPr="00300F06">
        <w:rPr>
          <w:rFonts w:ascii="TH SarabunIT๙" w:hAnsi="TH SarabunIT๙" w:cs="TH SarabunIT๙"/>
          <w:cs/>
        </w:rPr>
        <w:t>๔  ประการ  คือ  พอเพียง วินัย สุจริต และจิตอาสา</w:t>
      </w:r>
    </w:p>
    <w:p w:rsidR="00117F21" w:rsidRDefault="00117F21" w:rsidP="00117F2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(๑) แนวทางการส่งเสริมคุณธรรมด้าน  </w:t>
      </w:r>
      <w:r>
        <w:rPr>
          <w:rFonts w:ascii="TH SarabunIT๙" w:hAnsi="TH SarabunIT๙" w:cs="TH SarabunIT๙" w:hint="cs"/>
          <w:cs/>
        </w:rPr>
        <w:tab/>
      </w:r>
      <w:r w:rsidR="0080520E">
        <w:rPr>
          <w:rFonts w:ascii="TH SarabunIT๙" w:hAnsi="TH SarabunIT๙" w:cs="TH SarabunIT๙"/>
          <w:lang w:eastAsia="th-TH"/>
        </w:rPr>
        <w:sym w:font="Wingdings" w:char="F0FE"/>
      </w:r>
      <w:r>
        <w:rPr>
          <w:rFonts w:ascii="TH SarabunIT๙" w:hAnsi="TH SarabunIT๙" w:cs="TH SarabunIT๙" w:hint="cs"/>
          <w:cs/>
        </w:rPr>
        <w:t xml:space="preserve"> </w:t>
      </w:r>
      <w:r w:rsidRPr="00300F06">
        <w:rPr>
          <w:rFonts w:ascii="TH SarabunIT๙" w:hAnsi="TH SarabunIT๙" w:cs="TH SarabunIT๙"/>
          <w:cs/>
        </w:rPr>
        <w:t xml:space="preserve">พอเพียง </w:t>
      </w:r>
      <w:r>
        <w:rPr>
          <w:rFonts w:ascii="TH SarabunIT๙" w:hAnsi="TH SarabunIT๙" w:cs="TH SarabunIT๙" w:hint="cs"/>
          <w:cs/>
        </w:rPr>
        <w:t xml:space="preserve">   </w:t>
      </w:r>
      <w:r w:rsidR="0080520E">
        <w:rPr>
          <w:rFonts w:ascii="TH SarabunIT๙" w:hAnsi="TH SarabunIT๙" w:cs="TH SarabunIT๙"/>
          <w:lang w:eastAsia="th-TH"/>
        </w:rPr>
        <w:sym w:font="Wingdings" w:char="F0A8"/>
      </w:r>
      <w:r>
        <w:rPr>
          <w:rFonts w:ascii="TH SarabunIT๙" w:hAnsi="TH SarabunIT๙" w:cs="TH SarabunIT๙" w:hint="cs"/>
          <w:cs/>
        </w:rPr>
        <w:t xml:space="preserve"> </w:t>
      </w:r>
      <w:r w:rsidRPr="00300F06">
        <w:rPr>
          <w:rFonts w:ascii="TH SarabunIT๙" w:hAnsi="TH SarabunIT๙" w:cs="TH SarabunIT๙"/>
          <w:cs/>
        </w:rPr>
        <w:t xml:space="preserve">วินัย </w:t>
      </w:r>
      <w:r>
        <w:rPr>
          <w:rFonts w:ascii="TH SarabunIT๙" w:hAnsi="TH SarabunIT๙" w:cs="TH SarabunIT๙" w:hint="cs"/>
          <w:cs/>
        </w:rPr>
        <w:t xml:space="preserve">     </w:t>
      </w:r>
      <w:r w:rsidR="00294EC0">
        <w:rPr>
          <w:rFonts w:ascii="TH SarabunIT๙" w:hAnsi="TH SarabunIT๙" w:cs="TH SarabunIT๙"/>
          <w:lang w:eastAsia="th-TH"/>
        </w:rPr>
        <w:t xml:space="preserve"> </w:t>
      </w:r>
      <w:r w:rsidRPr="00C416BE">
        <w:rPr>
          <w:rFonts w:ascii="TH SarabunIT๙" w:hAnsi="TH SarabunIT๙" w:cs="TH SarabunIT๙"/>
          <w:lang w:eastAsia="th-TH"/>
        </w:rPr>
        <w:sym w:font="Wingdings" w:char="F0A8"/>
      </w:r>
      <w:r>
        <w:rPr>
          <w:rFonts w:ascii="TH SarabunIT๙" w:hAnsi="TH SarabunIT๙" w:cs="TH SarabunIT๙" w:hint="cs"/>
          <w:cs/>
          <w:lang w:eastAsia="th-TH"/>
        </w:rPr>
        <w:t xml:space="preserve"> </w:t>
      </w:r>
      <w:r w:rsidRPr="00300F06">
        <w:rPr>
          <w:rFonts w:ascii="TH SarabunIT๙" w:hAnsi="TH SarabunIT๙" w:cs="TH SarabunIT๙"/>
          <w:cs/>
        </w:rPr>
        <w:t xml:space="preserve">สุจริต </w:t>
      </w:r>
      <w:r>
        <w:rPr>
          <w:rFonts w:ascii="TH SarabunIT๙" w:hAnsi="TH SarabunIT๙" w:cs="TH SarabunIT๙" w:hint="cs"/>
          <w:cs/>
        </w:rPr>
        <w:t xml:space="preserve">      </w:t>
      </w:r>
      <w:r w:rsidR="00294EC0">
        <w:rPr>
          <w:rFonts w:ascii="TH SarabunIT๙" w:hAnsi="TH SarabunIT๙" w:cs="TH SarabunIT๙" w:hint="cs"/>
          <w:cs/>
        </w:rPr>
        <w:t xml:space="preserve"> </w:t>
      </w:r>
      <w:r w:rsidR="0080520E">
        <w:rPr>
          <w:rFonts w:ascii="TH SarabunIT๙" w:hAnsi="TH SarabunIT๙" w:cs="TH SarabunIT๙"/>
          <w:lang w:eastAsia="th-TH"/>
        </w:rPr>
        <w:sym w:font="Wingdings" w:char="F0A8"/>
      </w:r>
      <w:r>
        <w:rPr>
          <w:rFonts w:ascii="TH SarabunIT๙" w:hAnsi="TH SarabunIT๙" w:cs="TH SarabunIT๙" w:hint="cs"/>
          <w:cs/>
          <w:lang w:eastAsia="th-TH"/>
        </w:rPr>
        <w:t xml:space="preserve"> </w:t>
      </w:r>
      <w:r w:rsidRPr="00300F06">
        <w:rPr>
          <w:rFonts w:ascii="TH SarabunIT๙" w:hAnsi="TH SarabunIT๙" w:cs="TH SarabunIT๙"/>
          <w:cs/>
        </w:rPr>
        <w:t>จิตอาสา</w:t>
      </w:r>
    </w:p>
    <w:p w:rsidR="00117F21" w:rsidRPr="00213F9C" w:rsidRDefault="00117F21" w:rsidP="00117F21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095"/>
        <w:gridCol w:w="4238"/>
        <w:gridCol w:w="1324"/>
        <w:gridCol w:w="1324"/>
        <w:gridCol w:w="573"/>
        <w:gridCol w:w="585"/>
        <w:gridCol w:w="561"/>
        <w:gridCol w:w="567"/>
        <w:gridCol w:w="587"/>
        <w:gridCol w:w="567"/>
        <w:gridCol w:w="633"/>
        <w:gridCol w:w="589"/>
        <w:gridCol w:w="568"/>
        <w:gridCol w:w="569"/>
        <w:gridCol w:w="568"/>
        <w:gridCol w:w="564"/>
      </w:tblGrid>
      <w:tr w:rsidR="002A08E4" w:rsidRPr="00B57DBF" w:rsidTr="00397EE1">
        <w:trPr>
          <w:trHeight w:val="894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B57DBF" w:rsidRDefault="00117F21" w:rsidP="002A08E4">
            <w:pPr>
              <w:ind w:left="-108" w:firstLine="34"/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8F246A" w:rsidRPr="00B57DBF" w:rsidTr="00397EE1">
        <w:trPr>
          <w:trHeight w:val="367"/>
        </w:trPr>
        <w:tc>
          <w:tcPr>
            <w:tcW w:w="0" w:type="auto"/>
            <w:vMerge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B57DBF" w:rsidRDefault="00117F21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B57DBF" w:rsidRDefault="001E3FA5" w:rsidP="001E3F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ต.ค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B57DBF" w:rsidRDefault="001E3FA5" w:rsidP="001E3F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พ.ย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1E3F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117F21" w:rsidRPr="00B57DBF" w:rsidRDefault="001E3FA5" w:rsidP="001E3F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ม.ค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2A08E4">
            <w:pPr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117F21" w:rsidRPr="00B57DBF" w:rsidRDefault="001E3FA5" w:rsidP="001E3FA5">
            <w:pPr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มี.ค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1E3F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1E3F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1E3F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2A08E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1E3F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1E3FA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8F246A" w:rsidRPr="00B57DBF" w:rsidTr="00397EE1">
        <w:trPr>
          <w:trHeight w:val="2705"/>
        </w:trPr>
        <w:tc>
          <w:tcPr>
            <w:tcW w:w="0" w:type="auto"/>
            <w:shd w:val="clear" w:color="auto" w:fill="auto"/>
          </w:tcPr>
          <w:p w:rsidR="00117F21" w:rsidRDefault="0029294C" w:rsidP="0091595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bookmarkStart w:id="0" w:name="_GoBack"/>
            <w:bookmarkEnd w:id="0"/>
          </w:p>
          <w:p w:rsidR="0029294C" w:rsidRDefault="0029294C" w:rsidP="00345A1A">
            <w:pPr>
              <w:rPr>
                <w:rFonts w:ascii="TH SarabunIT๙" w:hAnsi="TH SarabunIT๙" w:cs="TH SarabunIT๙"/>
              </w:rPr>
            </w:pPr>
          </w:p>
          <w:p w:rsidR="0029294C" w:rsidRDefault="0029294C" w:rsidP="00345A1A">
            <w:pPr>
              <w:rPr>
                <w:rFonts w:ascii="TH SarabunIT๙" w:hAnsi="TH SarabunIT๙" w:cs="TH SarabunIT๙"/>
              </w:rPr>
            </w:pPr>
          </w:p>
          <w:p w:rsidR="0029294C" w:rsidRDefault="0029294C" w:rsidP="00345A1A">
            <w:pPr>
              <w:rPr>
                <w:rFonts w:ascii="TH SarabunIT๙" w:hAnsi="TH SarabunIT๙" w:cs="TH SarabunIT๙"/>
              </w:rPr>
            </w:pPr>
          </w:p>
          <w:p w:rsidR="0029294C" w:rsidRPr="00B57DBF" w:rsidRDefault="0029294C" w:rsidP="00345A1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B57DBF" w:rsidRDefault="0080520E" w:rsidP="00345A1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กิจกรรมโรงเรือน</w:t>
            </w:r>
          </w:p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  <w:p w:rsidR="00117F21" w:rsidRDefault="00117F21" w:rsidP="00345A1A">
            <w:pPr>
              <w:rPr>
                <w:rFonts w:ascii="TH SarabunIT๙" w:hAnsi="TH SarabunIT๙" w:cs="TH SarabunIT๙"/>
              </w:rPr>
            </w:pPr>
          </w:p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  <w:p w:rsidR="00117F21" w:rsidRPr="00B57DBF" w:rsidRDefault="00117F21" w:rsidP="00345A1A">
            <w:pPr>
              <w:rPr>
                <w:rFonts w:ascii="TH SarabunIT๙" w:hAnsi="TH SarabunIT๙" w:cs="TH SarabunIT๙"/>
                <w:cs/>
              </w:rPr>
            </w:pPr>
          </w:p>
          <w:p w:rsidR="00117F21" w:rsidRPr="00B57DBF" w:rsidRDefault="00117F21" w:rsidP="00345A1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1E3FA5" w:rsidRDefault="0080520E" w:rsidP="001E3FA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กิจกรรมส่งเสริมให้ผู้รับบริการ</w:t>
            </w:r>
            <w:r w:rsidR="001E3FA5">
              <w:rPr>
                <w:rFonts w:ascii="TH SarabunIT๙" w:hAnsi="TH SarabunIT๙" w:cs="TH SarabunIT๙" w:hint="cs"/>
                <w:cs/>
              </w:rPr>
              <w:t>และเจ้าหน้าที่ ทำกิจกรรมร่วมกัน ทั้งได้ศึกษาเรียนรู้ ฝึกปฏิบัติจริง ภายในแหล่งเรียนรู้ ของการทำเกษตรกรรม (ปลูกพืช เลี้ยงสัตว์) ตามหลักเศรษฐกิจพอเพียง</w:t>
            </w:r>
            <w:r w:rsidR="001E3FA5">
              <w:rPr>
                <w:rFonts w:ascii="TH SarabunIT๙" w:hAnsi="TH SarabunIT๙" w:cs="TH SarabunIT๙"/>
              </w:rPr>
              <w:t xml:space="preserve"> </w:t>
            </w:r>
            <w:r w:rsidR="001E3FA5">
              <w:rPr>
                <w:rFonts w:ascii="TH SarabunIT๙" w:hAnsi="TH SarabunIT๙" w:cs="TH SarabunIT๙" w:hint="cs"/>
                <w:cs/>
              </w:rPr>
              <w:t>และสามารถนำผลผลิตไปประกอบอาชีพเสริมและนำประสบการณ์ไปใช้ในชีวิตประจำวันของตนเองได้อย่างสอดคล้องกับสภาพแวดล้อมในชุมชนได้ รวมทั้งรู้จักใช้เวลาว่างให้เกิดประโยชน์</w:t>
            </w:r>
          </w:p>
          <w:p w:rsidR="0029294C" w:rsidRPr="00B57DBF" w:rsidRDefault="0029294C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9294C" w:rsidRDefault="002A08E4" w:rsidP="002A08E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บ้านพักเด็กและครอบครัวจังหวัดลำพูน</w:t>
            </w:r>
          </w:p>
          <w:p w:rsidR="0029294C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B57DBF" w:rsidRDefault="0029294C" w:rsidP="0029294C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2A08E4" w:rsidRDefault="002A08E4" w:rsidP="002A08E4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บ้านพักเด็กและครอบครัวจังหวัดลำพูน</w:t>
            </w:r>
          </w:p>
          <w:p w:rsidR="0029294C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B57DBF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B57DBF" w:rsidRDefault="0029294C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74F1A9A" wp14:editId="70BC5C1C">
                      <wp:simplePos x="0" y="0"/>
                      <wp:positionH relativeFrom="column">
                        <wp:posOffset>39370</wp:posOffset>
                      </wp:positionH>
                      <wp:positionV relativeFrom="paragraph">
                        <wp:posOffset>344170</wp:posOffset>
                      </wp:positionV>
                      <wp:extent cx="4200525" cy="0"/>
                      <wp:effectExtent l="38100" t="76200" r="28575" b="1143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005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3.1pt;margin-top:27.1pt;width:330.7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B57DBF" w:rsidRDefault="00117F21" w:rsidP="00345A1A">
            <w:pPr>
              <w:rPr>
                <w:rFonts w:ascii="TH SarabunIT๙" w:hAnsi="TH SarabunIT๙" w:cs="TH SarabunIT๙"/>
              </w:rPr>
            </w:pPr>
          </w:p>
        </w:tc>
      </w:tr>
    </w:tbl>
    <w:p w:rsidR="00117F21" w:rsidRDefault="00117F21" w:rsidP="00117F21">
      <w:pPr>
        <w:jc w:val="thaiDistribute"/>
        <w:rPr>
          <w:rFonts w:ascii="TH SarabunIT๙" w:hAnsi="TH SarabunIT๙" w:cs="TH SarabunIT๙"/>
        </w:rPr>
      </w:pPr>
    </w:p>
    <w:p w:rsidR="00117F21" w:rsidRDefault="00117F21" w:rsidP="00117F21">
      <w:pPr>
        <w:jc w:val="thaiDistribute"/>
        <w:rPr>
          <w:rFonts w:ascii="TH SarabunIT๙" w:hAnsi="TH SarabunIT๙" w:cs="TH SarabunIT๙"/>
        </w:rPr>
      </w:pPr>
    </w:p>
    <w:p w:rsidR="00117F21" w:rsidRDefault="00117F21" w:rsidP="00117F21">
      <w:pPr>
        <w:ind w:right="-330"/>
        <w:rPr>
          <w:rFonts w:ascii="TH SarabunIT๙" w:hAnsi="TH SarabunIT๙" w:cs="TH SarabunIT๙"/>
          <w:b/>
          <w:bCs/>
          <w:sz w:val="44"/>
          <w:szCs w:val="44"/>
        </w:rPr>
      </w:pPr>
      <w:r w:rsidRPr="008102D6">
        <w:rPr>
          <w:rFonts w:ascii="TH SarabunIT๙" w:hAnsi="TH SarabunIT๙" w:cs="TH SarabunIT๙" w:hint="cs"/>
          <w:b/>
          <w:bCs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cs/>
        </w:rPr>
        <w:t xml:space="preserve">  จัดส่งแบบฟอร์มดังกล่าวให้สำนักงานวัฒนธรรมจังหวัดลำพูน ภายในวันที่ ๒๐ กันยายน ๒๕๖๑</w:t>
      </w:r>
    </w:p>
    <w:p w:rsidR="0015704B" w:rsidRDefault="0015704B"/>
    <w:sectPr w:rsidR="0015704B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117F21"/>
    <w:rsid w:val="0015704B"/>
    <w:rsid w:val="001E3FA5"/>
    <w:rsid w:val="0029294C"/>
    <w:rsid w:val="00294EC0"/>
    <w:rsid w:val="002A08E4"/>
    <w:rsid w:val="00397EE1"/>
    <w:rsid w:val="0080520E"/>
    <w:rsid w:val="008F246A"/>
    <w:rsid w:val="0091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4</cp:revision>
  <dcterms:created xsi:type="dcterms:W3CDTF">2018-09-25T03:01:00Z</dcterms:created>
  <dcterms:modified xsi:type="dcterms:W3CDTF">2018-10-01T07:14:00Z</dcterms:modified>
</cp:coreProperties>
</file>