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87F" w:rsidRDefault="007A487F" w:rsidP="00E66F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0B2E06" w:rsidRDefault="000B2E06" w:rsidP="000B2E06">
      <w:pPr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บทที่ ๑</w:t>
      </w: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7A487F">
        <w:rPr>
          <w:rFonts w:ascii="TH SarabunPSK" w:eastAsia="Calibri" w:hAnsi="TH SarabunPSK" w:cs="TH SarabunPSK"/>
          <w:b/>
          <w:bCs/>
          <w:sz w:val="60"/>
          <w:szCs w:val="60"/>
          <w:cs/>
        </w:rPr>
        <w:t>สภาพทั่วไป</w:t>
      </w: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และข้อมูลพื้นฐาน</w:t>
      </w:r>
    </w:p>
    <w:p w:rsidR="00861046" w:rsidRPr="007A487F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  <w:cs/>
        </w:rPr>
      </w:pPr>
      <w:r w:rsidRPr="007A487F"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จังหวัด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สิงห์บุรี</w:t>
      </w:r>
    </w:p>
    <w:p w:rsidR="00861046" w:rsidRPr="007A487F" w:rsidRDefault="00861046" w:rsidP="00861046">
      <w:pPr>
        <w:jc w:val="center"/>
        <w:rPr>
          <w:rFonts w:ascii="TH SarabunPSK" w:eastAsia="Calibri" w:hAnsi="TH SarabunPSK" w:cs="TH SarabunPSK"/>
          <w:b/>
          <w:bCs/>
          <w:sz w:val="72"/>
          <w:szCs w:val="72"/>
          <w:cs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5675" w:rsidRDefault="00365675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5675" w:rsidRDefault="00365675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5675" w:rsidRPr="00365675" w:rsidRDefault="00365675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466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บทที่ ๑ </w:t>
      </w:r>
    </w:p>
    <w:p w:rsidR="00861046" w:rsidRPr="0072466E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Pr="0072466E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2466E"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สภาพทั่วไปและข้อมูลพื้นฐานจังหวัดสิงห์บุรี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สภาพทั่วไปและข้อมูลพื้นฐาน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ชื่อจังหวัด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จังหวัดสิงห์บุรี   </w:t>
      </w:r>
    </w:p>
    <w:p w:rsidR="00861046" w:rsidRDefault="00861046" w:rsidP="00861046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สถานที่ตั้ง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  ศาลากลางจังหวัดสิงห์บุรี  ถนนสิงห์บุรี – บางพาน ตำบลบางมัญ  อำเภอเมืองสิงห์บุรี</w:t>
      </w:r>
    </w:p>
    <w:p w:rsidR="00861046" w:rsidRPr="00D91EEF" w:rsidRDefault="00861046" w:rsidP="00861046">
      <w:pPr>
        <w:spacing w:after="0" w:line="240" w:lineRule="auto"/>
        <w:ind w:right="-472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ชื่อผู้ประสานงาน </w:t>
      </w:r>
    </w:p>
    <w:p w:rsidR="00861046" w:rsidRPr="00D91EEF" w:rsidRDefault="00861046" w:rsidP="0086104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นางสาวอริสรา  คำชารี  นักวิชาการวัฒนธรรมชำนาญการพิเศษ โทร.0</w:t>
      </w:r>
      <w:r w:rsidRPr="00D91EEF">
        <w:rPr>
          <w:rFonts w:ascii="TH SarabunIT๙" w:hAnsi="TH SarabunIT๙" w:cs="TH SarabunIT๙"/>
          <w:sz w:val="32"/>
          <w:szCs w:val="32"/>
        </w:rPr>
        <w:t>81-8709702</w:t>
      </w:r>
    </w:p>
    <w:p w:rsidR="00861046" w:rsidRPr="00D91EEF" w:rsidRDefault="00861046" w:rsidP="00861046">
      <w:pPr>
        <w:pStyle w:val="a6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นางสาวเพชรรัตน์  เถกิงศรี  นักวิชาการวัฒนธรรมชำนาญการ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๕.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08DF02CE" wp14:editId="6E7B547A">
            <wp:extent cx="1123122" cy="1123122"/>
            <wp:effectExtent l="0" t="0" r="0" b="0"/>
            <wp:docPr id="3" name="รูปภาพ 1" descr="C:\Users\lenovo\Desktop\spd_20140824214307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pd_20140824214307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42" cy="11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คำขวัญประจำจังหวัด</w:t>
      </w:r>
      <w:r w:rsidRPr="00D91EEF">
        <w:rPr>
          <w:rFonts w:ascii="TH SarabunIT๙" w:hAnsi="TH SarabunIT๙" w:cs="TH SarabunIT๙"/>
          <w:i/>
          <w:iCs/>
          <w:sz w:val="32"/>
          <w:szCs w:val="32"/>
          <w:cs/>
        </w:rPr>
        <w:t>ถิ่นวีรชนคนกล้า คู่หล้าพระนอน นามกระฉ่อนปลาแม่ลา ย่านการค้าภาคกลาง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ผู้ว่าราชการจังหวัด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 xml:space="preserve">  -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รองผู้ว่าราชการจังหวัด</w:t>
      </w:r>
      <w:r w:rsidRPr="00D91EEF">
        <w:rPr>
          <w:rFonts w:ascii="TH SarabunIT๙" w:hAnsi="TH SarabunIT๙" w:cs="TH SarabunIT๙"/>
          <w:sz w:val="32"/>
          <w:szCs w:val="32"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>๑. นายพงศ์รัตน์ ภิรมย์รัตน์   ๒. นายทรงพล ใจกริ่ม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 (สำนักนายกรัฐมนตรี)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ด้านสังคม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นางวลัยวรรณ สุทธิโพธิ์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ด้านเศรษฐกิจ</w:t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นายศุภสิทธิ์ ภูพงษ์พานิช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ด้านวิชาการ</w:t>
      </w: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ดร.ศุภณัญ  บุญญา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ด้านสิ่งแวดล้อม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นายทรงวุฒิ นาคประสิทธิ์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ที่ปรึกษาผู้ตรวจราชการภาคประชาชนด้านวัฒนธรรม(ประธานสภาวัฒนธรรมจังหวัด)</w:t>
      </w:r>
    </w:p>
    <w:p w:rsidR="00861046" w:rsidRPr="00D91EE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91EE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นายวันชัย  แสงดาว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สิงห์บุรีเป็นเมืองเก่าแก่เมืองหนึ่งสันนิษฐานว่าเป็นเมืองเก่าแก่ก่อนสุโขทัยสร้างขึ้นราวพ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1650 </w:t>
      </w:r>
      <w:r w:rsidRPr="00D91EEF">
        <w:rPr>
          <w:rFonts w:ascii="TH SarabunIT๙" w:hAnsi="TH SarabunIT๙" w:cs="TH SarabunIT๙"/>
          <w:sz w:val="32"/>
          <w:szCs w:val="32"/>
          <w:cs/>
        </w:rPr>
        <w:t>โดยพระเจ้าไกรสรราชโอรสพระเจ้าพรหม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พระเจ้าศรีธรรมไตรปิฎก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ซึ่งครองเมืองชัยปราการ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ฝาง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สร้างขึ้นครั้งเมื่อเสด็จพาไพร่พลมาครองเมืองลพบุรีตามรับสั่งพระราชบิดาซึ่งเข้าใจว่าคงจะมาพักขึ้นบกณที่เป็นที่ตั้งเมืองสิงห์เดิมคือตั้งอยู่ลำน้ำจักรสีห์ตำบลจักรสีห์อำเภอเมืองจังหวัดสิงห์บุรีในปัจจุบันใกล้วัดหน้าพระธาตุมีเมืองเก่าเรียกว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"</w:t>
      </w:r>
      <w:r w:rsidRPr="00D91EEF">
        <w:rPr>
          <w:rFonts w:ascii="TH SarabunIT๙" w:hAnsi="TH SarabunIT๙" w:cs="TH SarabunIT๙"/>
          <w:sz w:val="32"/>
          <w:szCs w:val="32"/>
          <w:cs/>
        </w:rPr>
        <w:t>บ้านหน้าพระลาน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"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พื่อที่พระองค์จะเดินทางลงเรือที่วัดปากน้ำแม่น้ำลพบุรีต่อมาได้ย้ายเมืองไปตั้งทางแม่น้ำน้อยตำบลโพสังโฆใต้วัดสิงห์ปัจจุบันอยู่ในท้องที่อำเภอค่ายบางระจั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lastRenderedPageBreak/>
        <w:t>ครั้น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2310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่อเสียกรุงศรีอยุธยาให้แก่พม่าแล้วจึงย้ายเมืองสิงห์มาตั้งทางแม่น้ำเจ้าพระยาริมปากคลองนกกระทุงตำบลบางมอญ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ปัจจุบันคือตำบลต้นโพธิ์จังหวัดสิงห์บุรี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ารย้ายครั้งนี้น่าจะเป็นสมัยเดียวกับการตั้งเมืองอ่างทองในสมัยธนบุรีต่อมาในสมัยกรุงรัตนโกสินทร์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>. 2473 (</w:t>
      </w:r>
      <w:r w:rsidRPr="00D91EEF">
        <w:rPr>
          <w:rFonts w:ascii="TH SarabunIT๙" w:hAnsi="TH SarabunIT๙" w:cs="TH SarabunIT๙"/>
          <w:sz w:val="32"/>
          <w:szCs w:val="32"/>
          <w:cs/>
        </w:rPr>
        <w:t>รัชสมัยพระบาทสมเด็จพระจุลจอมเกล้าเจ้าอยู่หัว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ได้มีการจัดรูปการปกครองเมืองระบอบมณฑลเทศาภิบาลจึงได้จัดตั้งกรุงเก่า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 (</w:t>
      </w:r>
      <w:r w:rsidRPr="00D91EEF">
        <w:rPr>
          <w:rFonts w:ascii="TH SarabunIT๙" w:hAnsi="TH SarabunIT๙" w:cs="TH SarabunIT๙"/>
          <w:sz w:val="32"/>
          <w:szCs w:val="32"/>
          <w:cs/>
        </w:rPr>
        <w:t>มณฑลอยุธยา</w:t>
      </w:r>
      <w:r w:rsidRPr="00D91EEF">
        <w:rPr>
          <w:rFonts w:ascii="TH SarabunIT๙" w:hAnsi="TH SarabunIT๙" w:cs="TH SarabunIT๙"/>
          <w:sz w:val="32"/>
          <w:szCs w:val="32"/>
        </w:rPr>
        <w:t xml:space="preserve">) </w:t>
      </w:r>
      <w:r w:rsidRPr="00D91EEF">
        <w:rPr>
          <w:rFonts w:ascii="TH SarabunIT๙" w:hAnsi="TH SarabunIT๙" w:cs="TH SarabunIT๙"/>
          <w:sz w:val="32"/>
          <w:szCs w:val="32"/>
          <w:cs/>
        </w:rPr>
        <w:t>ขึ้นประกอบด้วยเมือง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เมืองคือกรุงเก่าพระพุทธบาทพรหมบุรีลพบุรีสระบุรีสิงห์บุรีอ่างทองและอินทร์บุรีใน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2439-2440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ด้มีการยุบเมืองพรหมบุรีเมืองอินทร์บุรีลงให้เป็นอำเภอขึ้นกับเมืองสิงห์บุรีและย้ายไปตั้งที่ตำบลบางพุทราอันเป็นที่ตั้งจังหวัดสิงห์บุรีในปัจจุบันเนื่องจากมีชัยภูมิที่ดีกว่าเดิมเพราะพื้นที่เป็นเนินสูงน้ำท่วมไม่ถึ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วีรกรรมของชาวค่ายบางระจัน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ในหนังสือพระราชพงศาวดารหลายๆฉบับกล่าวถึงการรบที่ค่ายบางระจันอันเป็นผลให้เกิดวีรกรรม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ณบ้านบางระจันสมัยกรุงศรีอยุธยาซึ่งทำให้ทั่วประเทศรู้จักจังหวัดสิงห์บุรีมากยิ่งขึ้นในครั้งนั้นชาวบ้านบางระจันสามารถต่อสู้กับทัพพม่าเป็นเวลาถึง</w:t>
      </w:r>
      <w:r w:rsidRPr="00D91EEF">
        <w:rPr>
          <w:rFonts w:ascii="TH SarabunIT๙" w:hAnsi="TH SarabunIT๙" w:cs="TH SarabunIT๙"/>
          <w:sz w:val="32"/>
          <w:szCs w:val="32"/>
        </w:rPr>
        <w:t xml:space="preserve"> 5 </w:t>
      </w:r>
      <w:r w:rsidRPr="00D91EEF">
        <w:rPr>
          <w:rFonts w:ascii="TH SarabunIT๙" w:hAnsi="TH SarabunIT๙" w:cs="TH SarabunIT๙"/>
          <w:sz w:val="32"/>
          <w:szCs w:val="32"/>
          <w:cs/>
        </w:rPr>
        <w:t>เดือนตั้งแต่เดือน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ปลายปีระกา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2308 </w:t>
      </w:r>
      <w:r w:rsidRPr="00D91EEF">
        <w:rPr>
          <w:rFonts w:ascii="TH SarabunIT๙" w:hAnsi="TH SarabunIT๙" w:cs="TH SarabunIT๙"/>
          <w:sz w:val="32"/>
          <w:szCs w:val="32"/>
          <w:cs/>
        </w:rPr>
        <w:t>ถึงวันจันทร์แรม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ค่ำเดือน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 </w:t>
      </w:r>
      <w:r w:rsidRPr="00D91EEF">
        <w:rPr>
          <w:rFonts w:ascii="TH SarabunIT๙" w:hAnsi="TH SarabunIT๙" w:cs="TH SarabunIT๙"/>
          <w:sz w:val="32"/>
          <w:szCs w:val="32"/>
          <w:cs/>
        </w:rPr>
        <w:t>ปีจอ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sz w:val="32"/>
          <w:szCs w:val="32"/>
          <w:cs/>
        </w:rPr>
        <w:t>พ</w:t>
      </w:r>
      <w:r w:rsidRPr="00D91EEF">
        <w:rPr>
          <w:rFonts w:ascii="TH SarabunIT๙" w:hAnsi="TH SarabunIT๙" w:cs="TH SarabunIT๙"/>
          <w:sz w:val="32"/>
          <w:szCs w:val="32"/>
        </w:rPr>
        <w:t>.</w:t>
      </w:r>
      <w:r w:rsidRPr="00D91EEF">
        <w:rPr>
          <w:rFonts w:ascii="TH SarabunIT๙" w:hAnsi="TH SarabunIT๙" w:cs="TH SarabunIT๙"/>
          <w:sz w:val="32"/>
          <w:szCs w:val="32"/>
          <w:cs/>
        </w:rPr>
        <w:t>ศ</w:t>
      </w:r>
      <w:r w:rsidRPr="00D91EEF">
        <w:rPr>
          <w:rFonts w:ascii="TH SarabunIT๙" w:hAnsi="TH SarabunIT๙" w:cs="TH SarabunIT๙"/>
          <w:sz w:val="32"/>
          <w:szCs w:val="32"/>
        </w:rPr>
        <w:t xml:space="preserve">. 2309 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ขนาดที่ตั้ง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จังหวัดสิงห์บุรีตั้งอยู่ห่างจากกรุงเทพมหานครประมาณ</w:t>
      </w:r>
      <w:r w:rsidRPr="00D91EEF">
        <w:rPr>
          <w:rFonts w:ascii="TH SarabunIT๙" w:hAnsi="TH SarabunIT๙" w:cs="TH SarabunIT๙"/>
          <w:sz w:val="32"/>
          <w:szCs w:val="32"/>
        </w:rPr>
        <w:t xml:space="preserve"> 142 </w:t>
      </w:r>
      <w:r w:rsidRPr="00D91EEF">
        <w:rPr>
          <w:rFonts w:ascii="TH SarabunIT๙" w:hAnsi="TH SarabunIT๙" w:cs="TH SarabunIT๙"/>
          <w:sz w:val="32"/>
          <w:szCs w:val="32"/>
          <w:cs/>
        </w:rPr>
        <w:t>กิโลเมตรมีเนื้อที่ทั้งสิ้น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822.478 </w:t>
      </w:r>
      <w:r w:rsidRPr="00D91EEF">
        <w:rPr>
          <w:rFonts w:ascii="TH SarabunIT๙" w:hAnsi="TH SarabunIT๙" w:cs="TH SarabunIT๙"/>
          <w:sz w:val="32"/>
          <w:szCs w:val="32"/>
          <w:cs/>
        </w:rPr>
        <w:t>ตารางกิโลเมตรหรือ</w:t>
      </w:r>
      <w:r w:rsidRPr="00D91EEF">
        <w:rPr>
          <w:rFonts w:ascii="TH SarabunIT๙" w:hAnsi="TH SarabunIT๙" w:cs="TH SarabunIT๙"/>
          <w:sz w:val="32"/>
          <w:szCs w:val="32"/>
        </w:rPr>
        <w:t xml:space="preserve"> 514,049 </w:t>
      </w:r>
      <w:r w:rsidRPr="00D91EEF">
        <w:rPr>
          <w:rFonts w:ascii="TH SarabunIT๙" w:hAnsi="TH SarabunIT๙" w:cs="TH SarabunIT๙"/>
          <w:sz w:val="32"/>
          <w:szCs w:val="32"/>
          <w:cs/>
        </w:rPr>
        <w:t>ไร่มีอาณาเขตติดต่อดังนี้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ทิศเหนือติดอำเภอสรรพยาจังหวัดชัยนาทและอำเภอตาคลีจังหวัดนครสวรรค์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ทิศตะวันออกติดอำเภอบ้านหมี่และอำเภอท่าวุ้งจังหวัดลพบุรี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ทิศใต้ติดอำเภอไชโยอำเภอโพธิ์ทองและอำเภอแสวงหาจังหวัดอ่างทอง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91EEF">
        <w:rPr>
          <w:rFonts w:ascii="TH SarabunIT๙" w:hAnsi="TH SarabunIT๙" w:cs="TH SarabunIT๙"/>
          <w:sz w:val="32"/>
          <w:szCs w:val="32"/>
          <w:cs/>
        </w:rPr>
        <w:t>ทิศตะวันตกติดอำเภอสรรคบุรีจังหวัดชัยนาทและอำเภอเดิมบางนางบวชจังหวัดสุพรรณบุรี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13.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ลักษณะภูมิประเทศและลักษณะทางธรณี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>1.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ลักษณะภูมิประเทศ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จังหวัดสิงห์บุรีมีพื้นที่ส่วนใหญ่เป็นที่ราบลุ่มมีลักษณะเป็นลูกคลื่นลอนตื้นซึ่งเกิดจากการทับถมของตะกอนบริเวณแม่น้ำเจ้าพระยาเป็นเวลานานมีความอุดมสมบูรณ์ของทรัพยากรดินเหมาะแก่การทำกสิกรรมพื้นที่กว่าร้อยละ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80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ป็นที่ราบเรียบกว้างขวางมีความลาดเอียงของพื้นที่น้อยมากจึงเกิดเป็นหนองบึงขนาดต่างๆทั่วไปพื้นที่มีระดับความสูงเฉลี่ยประมาณ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ตรจากระดับน้ำทะเลดังนั้นในฤดูน้ำหลากจึงมักมีน้ำท่วมขังเป็นเวลานานๆพื้นที่ทางด้านทิศตะวันตกและด้านทิศตะวันออกเฉียงใต้มีสภาพค่อนข้างราบพื้นดินเป็นลูกคลื่นลอนลาดอันเกิดจากการกัดเซาะของน้ำบนผิวดินจนเกิดเป็นร่องกว้างทั่วไป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ลักษณะทางธรณี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สัณฐานของพื้นที่แบ่งออกได้เป็น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แบบคือ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คันดินตามธรรมชาติอยู่ตามสองฝั่งแม่น้ำเจ้าพระยาแม่น้ำน้อยและร่องน้ำเก่ามีลักษณะเป็นที่ราบแคบๆกว้างไม่เกินหนึ่งกิโลเมตรมีความยาวขนานตามแนวลำน้ำมีระดับค่อนข้างสูงกว่าที่ราบข้างเดียวส่วนมากเป็นที่อยู่อาศัยของประชาชนและเป็นแหล่งชุมชนใหญ่ๆเช่นอำเภอเมืองสิงห์บุรีอำเภออินทร์บุรีอำเภอพรหมบุรีและอำเภอท่าช้าง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ที่เป็นที่ราบลุ่มน้ำท่วมถึงอยู่ใกล้แม่น้ำหลังคันดินธรรมชาติเกิดจากการเอ่อล้นของน้ำจึงมีลักษณะแบนราบเรียบกว้างขวางมีระดับค่อนข้างต่ำมักมีน้ำท่วมในฤดูน้ำหลากใช้เป็นพื้นที่ทำการเกษตรจำพวกนาข้าว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lastRenderedPageBreak/>
        <w:t xml:space="preserve">3.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ลอนลาดอยู่ทางด้านทิศตะวันตกบริเวณอำเภอค่ายบางระจันและบางส่วนของอำเภอบางระจันมีลักษณะเป็นลูกระนาดหรือลูกคลื่นลอนลาดเกิดจากน้ำผิวพื้นพัดพามากัดเซาะจนเป็นร่องกว้างมีระดับค่อนข้างสูงน้ำท่วมไม่ถึงใช้เป็นพื้นที่เพื่อการเกษตรจำพวกพืชไร่เช่นอ้อยข้าวโพดเป็นต้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4.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พื้นที่เป็นหนองบึงอยู่ทางตอนกลางของพื้นที่ใกล้แม่น้ำลำคลองและที่ราบลุ่มน้ำท่วมถึงมีลักษณะเป็นที่ราบลุ่มต่ำมีน้ำขังอยู่ตลอดเวลาที่มีระดับต่ำมากน้ำจากบริเวณข้างเคียงจึงไหลมารวมกันมีลักษณะสัณฐานกลมมนในบริเวณที่มีระดับน้ำขังค่อนข้างตื้นมักใช้ทำนาน้ำลึกส่วนที่มีน้ำขังมากๆมักปล่อยให้ว่างเปล่า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auto"/>
          <w:sz w:val="32"/>
          <w:szCs w:val="32"/>
        </w:rPr>
        <w:t>14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ลักษณะภูมิอากาศ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ลักษณะภูมิอากาศโดยทั่วไปคล้ายกับจังหวัดอื่นในภาคกลางแบ่งเป็น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ฤดูคือฤดูร้อนตั้งแต่เดือนกุมภาพันธ์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เมษายนฤดูฝนตั้งแต่เดือนพฤษภาคม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>-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ตุลาคมและฤดูหนาวตั้งแต่เดือนพฤศจิกายน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–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มกราคม</w:t>
      </w:r>
    </w:p>
    <w:p w:rsidR="00861046" w:rsidRPr="00D91EEF" w:rsidRDefault="00861046" w:rsidP="00861046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15. </w:t>
      </w:r>
      <w:r w:rsidRPr="00D91EEF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การปกครองและประชากร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แบ่งการปกครองออกเป็น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43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364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ชุมชนดังนี้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อำเภอเมืองสิงห์บุรี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58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14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ชุมชน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อำเภออินทร์บุรี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105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3)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อำเภอพรหมบุรี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 7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42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อำเภอบางระจัน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8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77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อำเภอท่าช้าง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23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6)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อำเภอค่ายบางระจัน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มี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6 </w:t>
      </w:r>
      <w:r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  </w:t>
      </w:r>
      <w:r w:rsidRPr="00D91EEF">
        <w:rPr>
          <w:rFonts w:ascii="TH SarabunIT๙" w:hAnsi="TH SarabunIT๙" w:cs="TH SarabunIT๙"/>
          <w:color w:val="auto"/>
          <w:sz w:val="32"/>
          <w:szCs w:val="32"/>
        </w:rPr>
        <w:t xml:space="preserve">59 </w:t>
      </w:r>
      <w:r w:rsidRPr="00D91EEF">
        <w:rPr>
          <w:rFonts w:ascii="TH SarabunIT๙" w:hAnsi="TH SarabunIT๙" w:cs="TH SarabunIT๙"/>
          <w:color w:val="auto"/>
          <w:sz w:val="32"/>
          <w:szCs w:val="32"/>
          <w:cs/>
        </w:rPr>
        <w:t>หมู่บ้าน</w:t>
      </w:r>
    </w:p>
    <w:p w:rsidR="00861046" w:rsidRPr="00D91EE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การปกครองส่วนท้องถิ่นประกอบด้วยองค์การบริหารส่วนจังหวัดเทศบาลเมืองจำนวน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2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แห่งเทศบาลตำบลจำนวน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6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แห่งและองค์การบริหารส่วนตำบลจำนวน</w:t>
      </w:r>
      <w:r w:rsidRPr="00D91EEF">
        <w:rPr>
          <w:rFonts w:ascii="TH SarabunIT๙" w:hAnsi="TH SarabunIT๙" w:cs="TH SarabunIT๙"/>
          <w:sz w:val="32"/>
          <w:szCs w:val="32"/>
        </w:rPr>
        <w:t xml:space="preserve"> 33 </w:t>
      </w:r>
      <w:r w:rsidRPr="00D91EEF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 ข้อมูลระยะทางระหว่างอำเภอเมืองและอำเภอต่าง ๆ ภายในจังหวัด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อำเภออินทร์บุรี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อำเภอพรหมบุรี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๒๑.๘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๑๕.๔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อำเภอท่าช้าง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๑๗.๔  กิโลเมตร</w:t>
      </w:r>
    </w:p>
    <w:p w:rsidR="00861046" w:rsidRPr="00D91EEF" w:rsidRDefault="00861046" w:rsidP="00861046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>อำเภอเมือง  ถึง   อำเภอค่ายบางระจัน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ระยะทาง  ๒๒.๔  กิโลเมตร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17.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หน่วยการปกครองจังหวัด</w:t>
      </w:r>
    </w:p>
    <w:tbl>
      <w:tblPr>
        <w:tblStyle w:val="a7"/>
        <w:tblW w:w="9782" w:type="dxa"/>
        <w:tblInd w:w="-176" w:type="dxa"/>
        <w:tblLook w:val="04A0" w:firstRow="1" w:lastRow="0" w:firstColumn="1" w:lastColumn="0" w:noHBand="0" w:noVBand="1"/>
      </w:tblPr>
      <w:tblGrid>
        <w:gridCol w:w="1839"/>
        <w:gridCol w:w="849"/>
        <w:gridCol w:w="850"/>
        <w:gridCol w:w="978"/>
        <w:gridCol w:w="722"/>
        <w:gridCol w:w="1414"/>
        <w:gridCol w:w="850"/>
        <w:gridCol w:w="1133"/>
        <w:gridCol w:w="1147"/>
      </w:tblGrid>
      <w:tr w:rsidR="00861046" w:rsidRPr="00D91EEF" w:rsidTr="00696E65">
        <w:tc>
          <w:tcPr>
            <w:tcW w:w="1844" w:type="dxa"/>
            <w:vMerge w:val="restart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ชื่ออำเภอ</w:t>
            </w:r>
          </w:p>
        </w:tc>
        <w:tc>
          <w:tcPr>
            <w:tcW w:w="7938" w:type="dxa"/>
            <w:gridSpan w:val="8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</w:tr>
      <w:tr w:rsidR="00861046" w:rsidRPr="00D91EEF" w:rsidTr="00696E65">
        <w:tc>
          <w:tcPr>
            <w:tcW w:w="1844" w:type="dxa"/>
            <w:vMerge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อบจ.</w:t>
            </w:r>
          </w:p>
        </w:tc>
        <w:tc>
          <w:tcPr>
            <w:tcW w:w="851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979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22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1417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51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1134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4" w:type="dxa"/>
            <w:vAlign w:val="center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ประชากร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21,170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54,306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19,059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55,804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8,289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23,702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12,051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34,117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5,019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14,606</w:t>
            </w:r>
          </w:p>
        </w:tc>
      </w:tr>
      <w:tr w:rsidR="00861046" w:rsidRPr="00D91EEF" w:rsidTr="00696E65">
        <w:tc>
          <w:tcPr>
            <w:tcW w:w="1844" w:type="dxa"/>
          </w:tcPr>
          <w:p w:rsidR="00861046" w:rsidRPr="00D91EEF" w:rsidRDefault="00861046" w:rsidP="00696E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850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979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722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9,134</w:t>
            </w:r>
          </w:p>
        </w:tc>
        <w:tc>
          <w:tcPr>
            <w:tcW w:w="1134" w:type="dxa"/>
          </w:tcPr>
          <w:p w:rsidR="00861046" w:rsidRPr="00D91EEF" w:rsidRDefault="00861046" w:rsidP="00696E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28,291</w:t>
            </w:r>
          </w:p>
        </w:tc>
      </w:tr>
      <w:tr w:rsidR="00861046" w:rsidRPr="002C59C6" w:rsidTr="00696E65">
        <w:tc>
          <w:tcPr>
            <w:tcW w:w="184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43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979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364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722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begin"/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instrText xml:space="preserve"> =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>SUM(ABOVE)</w:instrTex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separate"/>
            </w:r>
            <w:r w:rsidRPr="002C59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32</w:t>
            </w:r>
            <w:r w:rsidRPr="002C59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fldChar w:fldCharType="end"/>
            </w:r>
          </w:p>
        </w:tc>
        <w:tc>
          <w:tcPr>
            <w:tcW w:w="113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74,722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</w:tcPr>
          <w:p w:rsidR="00861046" w:rsidRPr="002C59C6" w:rsidRDefault="00861046" w:rsidP="00696E6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begin"/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instrText xml:space="preserve"> =SUM(ABOVE) </w:instrTex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separate"/>
            </w:r>
            <w: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210,826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fldChar w:fldCharType="end"/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18.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ประชากรจังหวัด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สิงห์บุรี  จำนวน </w: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begin"/>
      </w:r>
      <w:r>
        <w:rPr>
          <w:rFonts w:ascii="TH SarabunIT๙" w:hAnsi="TH SarabunIT๙" w:cs="TH SarabunIT๙"/>
          <w:b/>
          <w:bCs/>
          <w:sz w:val="32"/>
          <w:szCs w:val="32"/>
        </w:rPr>
        <w:instrText xml:space="preserve"> =SUM(ABOVE) </w:instrTex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separate"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210,826</w:t>
      </w:r>
      <w:r>
        <w:rPr>
          <w:rFonts w:ascii="TH SarabunIT๙" w:hAnsi="TH SarabunIT๙" w:cs="TH SarabunIT๙"/>
          <w:b/>
          <w:bCs/>
          <w:sz w:val="32"/>
          <w:szCs w:val="32"/>
        </w:rPr>
        <w:fldChar w:fldCharType="end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คน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  <w:t xml:space="preserve">ประชากรชาย  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100,479  คน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>ประชากรหญิง</w:t>
      </w:r>
      <w:r w:rsidRPr="00D91EEF">
        <w:rPr>
          <w:rFonts w:ascii="TH SarabunIT๙" w:hAnsi="TH SarabunIT๙" w:cs="TH SarabunIT๙"/>
          <w:sz w:val="32"/>
          <w:szCs w:val="32"/>
          <w:cs/>
        </w:rPr>
        <w:tab/>
        <w:t>110,347  คน</w:t>
      </w:r>
    </w:p>
    <w:p w:rsidR="00861046" w:rsidRPr="00D91EEF" w:rsidRDefault="00861046" w:rsidP="00861046">
      <w:pPr>
        <w:spacing w:after="0" w:line="240" w:lineRule="auto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19.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สถานภาพด้านการส่งเสริมคุณธรรมของจังหวัด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19.1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ข้อมูลแหล่งเรียนรู้ของจังหวัด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387"/>
        <w:gridCol w:w="1843"/>
      </w:tblGrid>
      <w:tr w:rsidR="00861046" w:rsidRPr="002070E2" w:rsidTr="00696E65">
        <w:trPr>
          <w:tblHeader/>
        </w:trPr>
        <w:tc>
          <w:tcPr>
            <w:tcW w:w="708" w:type="dxa"/>
          </w:tcPr>
          <w:p w:rsidR="00861046" w:rsidRPr="002070E2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</w:tcPr>
          <w:p w:rsidR="00861046" w:rsidRPr="002070E2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1843" w:type="dxa"/>
          </w:tcPr>
          <w:p w:rsidR="00861046" w:rsidRPr="002070E2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070E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(แห่ง)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ศูนย์วัฒนธรรมจังหวัด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ศูนย์วัฒนธรรมอำเภอ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ศูนย์วัฒนธรรมตำบล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พิพิธภัณฑ์ชุมชน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พิพิธภัณฑ์หนังใหญ่วัดสว่างอารมณ์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พิพิธภัณฑ์ไทยพวน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พิพิธภัณฑ์ไหสี่หู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พิพิธภัณฑ์วีรชนชาวบ้านบางระจัน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ศูนย์เฝ้าระวังทางวัฒนธรรมในสถานศึกษา  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๑๘๔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โบสถ์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8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5387" w:type="dxa"/>
          </w:tcPr>
          <w:p w:rsidR="00861046" w:rsidRPr="00D91EEF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  <w:r w:rsidRPr="00D91EE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43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ข้อมูลด้านศาสนา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(๑)ศาสนาพุทธ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ข้อมูลวัด</w:t>
      </w:r>
    </w:p>
    <w:p w:rsidR="00861046" w:rsidRPr="002070E2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70E2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2070E2">
        <w:rPr>
          <w:rFonts w:ascii="TH SarabunIT๙" w:hAnsi="TH SarabunIT๙" w:cs="TH SarabunIT๙"/>
          <w:sz w:val="32"/>
          <w:szCs w:val="32"/>
          <w:cs/>
        </w:rPr>
        <w:t>จำนวนวัด (รวม)๑๘๔แห่งแบ่งเป็น วัดหลวง๓แห่ง  วัดราษฎร์๑๘๑แห่ง</w:t>
      </w: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รายนามคณะสงฆ์</w:t>
      </w: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(ระดับจังหวัด)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237"/>
        <w:gridCol w:w="2777"/>
        <w:gridCol w:w="2126"/>
        <w:gridCol w:w="1642"/>
      </w:tblGrid>
      <w:tr w:rsidR="00861046" w:rsidRPr="006B6309" w:rsidTr="00696E65">
        <w:tc>
          <w:tcPr>
            <w:tcW w:w="65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รายนามเจ้าคณะระดับจังหวัด/นิกาย</w:t>
            </w:r>
          </w:p>
        </w:tc>
        <w:tc>
          <w:tcPr>
            <w:tcW w:w="2777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รายนามรองเจ้าคณะระดับจังหวัด/นิกาย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861046" w:rsidRPr="006B6309" w:rsidTr="00696E65">
        <w:trPr>
          <w:trHeight w:val="711"/>
        </w:trPr>
        <w:tc>
          <w:tcPr>
            <w:tcW w:w="65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3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พระเทพปริยัติสุธี(มหานิกาย)</w:t>
            </w:r>
          </w:p>
        </w:tc>
        <w:tc>
          <w:tcPr>
            <w:tcW w:w="277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126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พระราชสุวัฒนาภรณ์</w:t>
            </w:r>
          </w:p>
        </w:tc>
        <w:tc>
          <w:tcPr>
            <w:tcW w:w="164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c>
          <w:tcPr>
            <w:tcW w:w="65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3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กิติมงคล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(ธรรมยุต)</w:t>
            </w:r>
          </w:p>
        </w:tc>
        <w:tc>
          <w:tcPr>
            <w:tcW w:w="277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รักษาการแทนเจ้าอาวาส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วัดโบสถ์(ธ) 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อินทร์บุรี </w:t>
            </w:r>
          </w:p>
        </w:tc>
        <w:tc>
          <w:tcPr>
            <w:tcW w:w="2126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4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(ระดับอำเภอ)</w:t>
      </w:r>
    </w:p>
    <w:tbl>
      <w:tblPr>
        <w:tblW w:w="94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457"/>
        <w:gridCol w:w="2127"/>
        <w:gridCol w:w="2268"/>
        <w:gridCol w:w="1925"/>
      </w:tblGrid>
      <w:tr w:rsidR="00861046" w:rsidRPr="006B6309" w:rsidTr="00696E65">
        <w:tc>
          <w:tcPr>
            <w:tcW w:w="662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รายนามเจ้าคณะระดับอำเภอ/นิกาย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รายนามรองเจ้าคณะระดับอำเภอ/นิกาย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วัด/อำเภอ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พระครูวิธานปริยัติคุณ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วัดแจ้งพรหมนคร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พระครูสุวรรณวิโรจน์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วัดทอง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พระครูโสภณโพธิธรรม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วัดคลองโพธิ์ศรี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พระครูปัญญาประสิทธิคุณ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วัดอัมพวัน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อำเภอพ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รหมบุรี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พระครูวิริยโสภิต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วัดพระปรางค์ 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อำเภอบ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างระจัน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พระครูอนุกูลกัลยาณกิจ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วัดห้วยเจริญสุข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พระครูนาคดิตถ์คณาภิรักษ์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6B6309" w:rsidTr="00696E65">
        <w:tc>
          <w:tcPr>
            <w:tcW w:w="662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45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พระครูวิชิตวุฒิคุณ</w:t>
            </w:r>
          </w:p>
        </w:tc>
        <w:tc>
          <w:tcPr>
            <w:tcW w:w="2127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  <w:r w:rsidRPr="006B63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268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925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(๒)ศาสนาอิสลาม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</w:rPr>
        <w:tab/>
      </w:r>
      <w:r w:rsidRPr="006B6309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สำนักงานคณะกรรมการอิสลามประจำจังหวัด.....-..................................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  <w:cs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ab/>
        <w:t>ที่ตั้ง .................-.........................................................................................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คณะกรรมการอิสลามประจำจังหวัด ...-....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ข้อมูลมัสยิด/สุเหร่า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จำนวน(รวม).......๒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.......แห่ง   แยกเป็นรายอำเภอ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387"/>
        <w:gridCol w:w="2693"/>
      </w:tblGrid>
      <w:tr w:rsidR="00861046" w:rsidRPr="006B6309" w:rsidTr="00696E65">
        <w:tc>
          <w:tcPr>
            <w:tcW w:w="851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861046" w:rsidRPr="006B6309" w:rsidTr="00696E65">
        <w:tc>
          <w:tcPr>
            <w:tcW w:w="851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มัสยิดยามิอุซซุนนะฮ์ ตำบลต้นโพธิ์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อำเภอเมืองสิงห์บุรี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แห่ง</w:t>
            </w:r>
          </w:p>
        </w:tc>
      </w:tr>
      <w:tr w:rsidR="00861046" w:rsidRPr="006B6309" w:rsidTr="00696E65">
        <w:tc>
          <w:tcPr>
            <w:tcW w:w="851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5387" w:type="dxa"/>
          </w:tcPr>
          <w:p w:rsidR="00861046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มัสยิดนูรุสุนนะฮฺ ตำบลอินทร์บุรี  อำเภออินทร์บุรี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แห่ง</w:t>
            </w:r>
          </w:p>
        </w:tc>
      </w:tr>
    </w:tbl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(๓)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ศาสนาคริสต์จำนวน(รวม)....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....แห่ง  แยกเป็นรายอำเภอ</w:t>
      </w:r>
    </w:p>
    <w:p w:rsidR="00861046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</w:rPr>
      </w:pP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586"/>
        <w:gridCol w:w="1860"/>
        <w:gridCol w:w="1860"/>
        <w:gridCol w:w="1541"/>
        <w:gridCol w:w="1421"/>
      </w:tblGrid>
      <w:tr w:rsidR="00861046" w:rsidRPr="006B6309" w:rsidTr="00696E65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622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5381" w:type="dxa"/>
            <w:gridSpan w:val="3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นิกาย (ระบุจำนวนแห่ง)</w:t>
            </w:r>
          </w:p>
        </w:tc>
        <w:tc>
          <w:tcPr>
            <w:tcW w:w="1467" w:type="dxa"/>
            <w:vMerge w:val="restart"/>
            <w:shd w:val="clear" w:color="auto" w:fill="D9D9D9" w:themeFill="background1" w:themeFillShade="D9"/>
            <w:vAlign w:val="center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รวม (แห่ง)</w:t>
            </w:r>
          </w:p>
        </w:tc>
      </w:tr>
      <w:tr w:rsidR="00861046" w:rsidRPr="006B6309" w:rsidTr="00696E65">
        <w:tc>
          <w:tcPr>
            <w:tcW w:w="817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2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89" w:type="dxa"/>
            <w:shd w:val="clear" w:color="auto" w:fill="D9D9D9" w:themeFill="background1" w:themeFillShade="D9"/>
          </w:tcPr>
          <w:p w:rsidR="00861046" w:rsidRPr="004936DD" w:rsidRDefault="00F40758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tooltip="โรมันคาทอลิก" w:history="1">
              <w:r w:rsidR="00861046" w:rsidRPr="004936DD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โรมันคาทอลิก</w:t>
              </w:r>
            </w:hyperlink>
          </w:p>
        </w:tc>
        <w:tc>
          <w:tcPr>
            <w:tcW w:w="1892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โปรเตสแตนต์</w:t>
            </w:r>
          </w:p>
        </w:tc>
        <w:tc>
          <w:tcPr>
            <w:tcW w:w="1600" w:type="dxa"/>
            <w:shd w:val="clear" w:color="auto" w:fill="D9D9D9" w:themeFill="background1" w:themeFillShade="D9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467" w:type="dxa"/>
            <w:vMerge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 (โบสถ์คริสต์) 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 (วัดคริสต์)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6B6309" w:rsidTr="00696E65">
        <w:tc>
          <w:tcPr>
            <w:tcW w:w="81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62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89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2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0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67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20"/>
          <w:szCs w:val="20"/>
        </w:rPr>
      </w:pP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32"/>
          <w:szCs w:val="32"/>
        </w:rPr>
      </w:pPr>
      <w:r w:rsidRPr="006B6309">
        <w:rPr>
          <w:rFonts w:ascii="TH SarabunIT๙" w:hAnsi="TH SarabunIT๙" w:cs="TH SarabunIT๙"/>
          <w:sz w:val="32"/>
          <w:szCs w:val="32"/>
          <w:cs/>
        </w:rPr>
        <w:t>(๔)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B6309">
        <w:rPr>
          <w:rFonts w:ascii="TH SarabunIT๙" w:hAnsi="TH SarabunIT๙" w:cs="TH SarabunIT๙"/>
          <w:sz w:val="32"/>
          <w:szCs w:val="32"/>
          <w:cs/>
        </w:rPr>
        <w:t>อื่นๆเช่น(ศาสนาพราหมณ์</w:t>
      </w:r>
      <w:r w:rsidRPr="006B6309">
        <w:rPr>
          <w:rFonts w:ascii="TH SarabunIT๙" w:hAnsi="TH SarabunIT๙" w:cs="TH SarabunIT๙"/>
          <w:sz w:val="32"/>
          <w:szCs w:val="32"/>
        </w:rPr>
        <w:t>-</w:t>
      </w:r>
      <w:r w:rsidRPr="006B6309">
        <w:rPr>
          <w:rFonts w:ascii="TH SarabunIT๙" w:hAnsi="TH SarabunIT๙" w:cs="TH SarabunIT๙"/>
          <w:sz w:val="32"/>
          <w:szCs w:val="32"/>
          <w:cs/>
        </w:rPr>
        <w:t>ฮินดู  ศาสนาซิกส์ ฯลฯ)จำนวน...-....แห่ง  แยกรายเป็นอำเภอ</w:t>
      </w:r>
    </w:p>
    <w:p w:rsidR="00861046" w:rsidRPr="008B6F51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sz w:val="18"/>
          <w:szCs w:val="18"/>
        </w:rPr>
      </w:pPr>
    </w:p>
    <w:p w:rsidR="00861046" w:rsidRPr="002C59C6" w:rsidRDefault="00861046" w:rsidP="00861046">
      <w:pPr>
        <w:tabs>
          <w:tab w:val="left" w:pos="351"/>
        </w:tabs>
        <w:spacing w:after="0" w:line="240" w:lineRule="auto"/>
        <w:ind w:right="-92"/>
        <w:rPr>
          <w:rFonts w:ascii="TH SarabunIT๙" w:hAnsi="TH SarabunIT๙" w:cs="TH SarabunIT๙"/>
          <w:b/>
          <w:bCs/>
          <w:sz w:val="32"/>
          <w:szCs w:val="32"/>
        </w:rPr>
      </w:pP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9.3</w:t>
      </w:r>
      <w:r w:rsidRPr="002C59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สถาบันอุดมศึกษา</w:t>
      </w:r>
    </w:p>
    <w:p w:rsidR="00861046" w:rsidRPr="006B6309" w:rsidRDefault="00861046" w:rsidP="00861046">
      <w:pPr>
        <w:tabs>
          <w:tab w:val="left" w:pos="351"/>
        </w:tabs>
        <w:spacing w:after="0" w:line="240" w:lineRule="auto"/>
        <w:ind w:right="-92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318"/>
        <w:gridCol w:w="2340"/>
        <w:gridCol w:w="2070"/>
        <w:gridCol w:w="1710"/>
      </w:tblGrid>
      <w:tr w:rsidR="00861046" w:rsidRPr="006B6309" w:rsidTr="00696E65">
        <w:tc>
          <w:tcPr>
            <w:tcW w:w="85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โทรสาร</w:t>
            </w:r>
          </w:p>
        </w:tc>
      </w:tr>
      <w:tr w:rsidR="00861046" w:rsidRPr="006B6309" w:rsidTr="00696E65">
        <w:tc>
          <w:tcPr>
            <w:tcW w:w="850" w:type="dxa"/>
          </w:tcPr>
          <w:p w:rsidR="00861046" w:rsidRPr="006B6309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18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มหาวิทยาลัยราชภัฏ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เทพสตรี - สิงห์บุรี)</w:t>
            </w:r>
          </w:p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๙๙ ม.๑๐ ต.พักทัน </w:t>
            </w:r>
            <w:r w:rsidRPr="004936D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อ.</w:t>
            </w: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บางระจัน จ.สิงห์บุรี </w:t>
            </w:r>
          </w:p>
        </w:tc>
        <w:tc>
          <w:tcPr>
            <w:tcW w:w="207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 - ๙</w:t>
            </w:r>
          </w:p>
        </w:tc>
        <w:tc>
          <w:tcPr>
            <w:tcW w:w="1710" w:type="dxa"/>
          </w:tcPr>
          <w:p w:rsidR="00861046" w:rsidRPr="004936DD" w:rsidRDefault="00861046" w:rsidP="00696E65">
            <w:pPr>
              <w:tabs>
                <w:tab w:val="left" w:pos="351"/>
              </w:tabs>
              <w:spacing w:after="0" w:line="240" w:lineRule="auto"/>
              <w:ind w:right="-9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๐๓๖ ๘๑๗๑๒๗</w:t>
            </w:r>
          </w:p>
        </w:tc>
      </w:tr>
    </w:tbl>
    <w:p w:rsidR="00861046" w:rsidRPr="004936D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9.4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สำนักศิลปากร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1EEF">
        <w:rPr>
          <w:rFonts w:ascii="TH SarabunIT๙" w:hAnsi="TH SarabunIT๙" w:cs="TH SarabunIT๙"/>
          <w:sz w:val="32"/>
          <w:szCs w:val="32"/>
          <w:cs/>
        </w:rPr>
        <w:t xml:space="preserve">จังหวัดสิงห์บุรีไม่มีสำนักศิลปากร แต่มีพิพิธภัณฑ์สถานแห่งชาติอินทร์บุรี 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D91EEF">
        <w:rPr>
          <w:rFonts w:ascii="TH SarabunIT๙" w:hAnsi="TH SarabunIT๙" w:cs="TH SarabunIT๙"/>
          <w:sz w:val="32"/>
          <w:szCs w:val="32"/>
          <w:cs/>
        </w:rPr>
        <w:t>ละหอสมุดแห่งชาติอินทร์บุรี ซึ่งอยู่ภายใต้การกำกับดูแลของสำนักศิลปากรที่ ๓ พระนครศรีอยุธยา</w:t>
      </w:r>
    </w:p>
    <w:p w:rsidR="00861046" w:rsidRPr="00D91EEF" w:rsidRDefault="00861046" w:rsidP="0086104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สำนักศิลปากรที่ ๓ พระนครศรีอยุธยา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ผู้อำนวยการสำนักศิลปากร   ชื่อ-สกุล</w:t>
      </w:r>
      <w:r w:rsidRPr="00D91EEF">
        <w:rPr>
          <w:rFonts w:ascii="TH SarabunIT๙" w:hAnsi="TH SarabunIT๙" w:cs="TH SarabunIT๙"/>
          <w:sz w:val="32"/>
          <w:szCs w:val="32"/>
          <w:cs/>
        </w:rPr>
        <w:t>....นายเมธาดล วิจักขณะ......</w:t>
      </w:r>
    </w:p>
    <w:p w:rsidR="00861046" w:rsidRPr="00D91EEF" w:rsidRDefault="00861046" w:rsidP="00861046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สถานที่ตั้งสำนักงาน</w:t>
      </w:r>
      <w:r w:rsidRPr="00D91EEF">
        <w:rPr>
          <w:rFonts w:ascii="TH SarabunIT๙" w:hAnsi="TH SarabunIT๙" w:cs="TH SarabunIT๙"/>
          <w:sz w:val="32"/>
          <w:szCs w:val="32"/>
          <w:cs/>
        </w:rPr>
        <w:t>..สำนักศิลปากรที่ ๓ พระนครศรีอยุธยาถนนคลองท่อ ตำบลประตูชัย อำเภอพระนครศรีอยุธยา พระนครศรีอยุธยา</w:t>
      </w:r>
    </w:p>
    <w:p w:rsidR="00861046" w:rsidRPr="00D91EEF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D91EEF">
        <w:rPr>
          <w:rFonts w:ascii="TH SarabunIT๙" w:hAnsi="TH SarabunIT๙" w:cs="TH SarabunIT๙"/>
          <w:sz w:val="32"/>
          <w:szCs w:val="32"/>
        </w:rPr>
        <w:t>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๕๐๑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โทรสาร</w:t>
      </w:r>
      <w:r w:rsidRPr="00D91EEF">
        <w:rPr>
          <w:rFonts w:ascii="TH SarabunIT๙" w:hAnsi="TH SarabunIT๙" w:cs="TH SarabunIT๙"/>
          <w:sz w:val="32"/>
          <w:szCs w:val="32"/>
        </w:rPr>
        <w:t>…………</w:t>
      </w:r>
      <w:r w:rsidRPr="00D91EEF">
        <w:rPr>
          <w:rFonts w:ascii="TH SarabunIT๙" w:hAnsi="TH SarabunIT๙" w:cs="TH SarabunIT๙"/>
          <w:sz w:val="32"/>
          <w:szCs w:val="32"/>
          <w:cs/>
        </w:rPr>
        <w:t>๐๓๕ ๒๔๒ ๔๔๘</w:t>
      </w:r>
      <w:r w:rsidRPr="00D91EEF">
        <w:rPr>
          <w:rFonts w:ascii="TH SarabunIT๙" w:hAnsi="TH SarabunIT๙" w:cs="TH SarabunIT๙"/>
          <w:sz w:val="32"/>
          <w:szCs w:val="32"/>
        </w:rPr>
        <w:t>……</w:t>
      </w:r>
    </w:p>
    <w:p w:rsidR="00861046" w:rsidRPr="001A1D49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Dash"/>
        </w:rPr>
      </w:pPr>
      <w:r w:rsidRPr="001A1D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หน่วยงานในสังกัดกระทรวงวัฒนธรรมที่อยู่ในพื้นที่</w:t>
      </w:r>
    </w:p>
    <w:p w:rsidR="00861046" w:rsidRPr="001A1D49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4"/>
          <w:szCs w:val="14"/>
          <w:u w:val="dotDash"/>
        </w:rPr>
      </w:pPr>
    </w:p>
    <w:tbl>
      <w:tblPr>
        <w:tblW w:w="93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"/>
        <w:gridCol w:w="2327"/>
        <w:gridCol w:w="2070"/>
        <w:gridCol w:w="2250"/>
        <w:gridCol w:w="1800"/>
      </w:tblGrid>
      <w:tr w:rsidR="00861046" w:rsidRPr="001A1D49" w:rsidTr="00696E65">
        <w:tc>
          <w:tcPr>
            <w:tcW w:w="875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tabs>
                <w:tab w:val="left" w:pos="567"/>
                <w:tab w:val="left" w:pos="851"/>
                <w:tab w:val="left" w:pos="1593"/>
                <w:tab w:val="left" w:pos="1814"/>
                <w:tab w:val="left" w:pos="1985"/>
              </w:tabs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ผู้บริหาร(ชื่อ-สกุล)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tabs>
                <w:tab w:val="left" w:pos="567"/>
                <w:tab w:val="left" w:pos="1122"/>
                <w:tab w:val="left" w:pos="1361"/>
                <w:tab w:val="left" w:pos="1814"/>
                <w:tab w:val="left" w:pos="1985"/>
              </w:tabs>
              <w:spacing w:after="0" w:line="240" w:lineRule="auto"/>
              <w:ind w:left="-108" w:right="-1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61046" w:rsidRPr="001A1D49" w:rsidRDefault="00861046" w:rsidP="00696E65">
            <w:pPr>
              <w:spacing w:after="0" w:line="240" w:lineRule="auto"/>
              <w:ind w:right="-2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โทรศัพท์/ โทรสาร</w:t>
            </w: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วิทยาลัยนาฏศิลป์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วิทยาลัยช่างศิลป์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327" w:type="dxa"/>
            <w:shd w:val="clear" w:color="auto" w:fill="auto"/>
          </w:tcPr>
          <w:p w:rsidR="00861046" w:rsidRPr="001A1D49" w:rsidRDefault="00861046" w:rsidP="00696E65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พิพิธภัณฑสถานแห่งชาติ</w:t>
            </w:r>
          </w:p>
          <w:p w:rsidR="00861046" w:rsidRPr="001A1D49" w:rsidRDefault="00861046" w:rsidP="00696E65">
            <w:pPr>
              <w:spacing w:after="0" w:line="240" w:lineRule="auto"/>
              <w:ind w:right="-10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1D4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07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วัดโบสถ์ ตำบลอินทร์บุรี อำเภออินทร์บุรี </w:t>
            </w:r>
          </w:p>
        </w:tc>
        <w:tc>
          <w:tcPr>
            <w:tcW w:w="180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๐๓๖ ๙๘๑ ๙๘๖</w:t>
            </w:r>
          </w:p>
        </w:tc>
      </w:tr>
      <w:tr w:rsidR="00861046" w:rsidRPr="00D91EEF" w:rsidTr="00696E65">
        <w:tc>
          <w:tcPr>
            <w:tcW w:w="875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327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207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-1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875" w:type="dxa"/>
          </w:tcPr>
          <w:p w:rsidR="00861046" w:rsidRPr="00D91EEF" w:rsidRDefault="00861046" w:rsidP="00696E65">
            <w:pPr>
              <w:spacing w:after="0" w:line="240" w:lineRule="auto"/>
              <w:ind w:right="-8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327" w:type="dxa"/>
          </w:tcPr>
          <w:p w:rsidR="00861046" w:rsidRPr="00D91EEF" w:rsidRDefault="00861046" w:rsidP="00696E65">
            <w:pPr>
              <w:tabs>
                <w:tab w:val="left" w:pos="3230"/>
              </w:tabs>
              <w:spacing w:after="0" w:line="240" w:lineRule="auto"/>
              <w:ind w:right="-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207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5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เครือข่ายสภาวัฒนธรรม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1985"/>
        <w:gridCol w:w="2126"/>
      </w:tblGrid>
      <w:tr w:rsidR="00861046" w:rsidRPr="00D91EEF" w:rsidTr="00696E6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อำเภอ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ประธานสภาวัฒนธรรมอำเภอ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จำนวนสภาวัฒนธรรมตำบล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จำนวนสภาวัฒนธรรมหมู่บ้าน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709" w:type="dxa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127" w:type="dxa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861046" w:rsidRPr="00D91EEF" w:rsidTr="00696E65">
        <w:tc>
          <w:tcPr>
            <w:tcW w:w="2836" w:type="dxa"/>
            <w:gridSpan w:val="2"/>
            <w:tcBorders>
              <w:bottom w:val="single" w:sz="4" w:space="0" w:color="000000"/>
            </w:tcBorders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09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1985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๔๕</w:t>
            </w:r>
          </w:p>
        </w:tc>
        <w:tc>
          <w:tcPr>
            <w:tcW w:w="2126" w:type="dxa"/>
          </w:tcPr>
          <w:p w:rsidR="00861046" w:rsidRPr="00D91EEF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9.6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 ข้อมูลโครงการศูนย์วัฒนธรรมเฉลิมราช -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๑๙.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ข้อมูลโครงการวัฒนธรรมไทยสายใยชุมชน  จำนวน.....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.....แห่งแยกเป็นรายอำเภอ......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.....แห่ง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19.8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ข้อมูลศูนย์เฝ้าระวังในสถานศึกษา</w:t>
      </w:r>
      <w:r w:rsidRPr="00D91EE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วัด  จำนวน.....๔๒.......แห่ง  แยกเป็นรายอำเภอ......๖....แห่ง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68"/>
        <w:gridCol w:w="2273"/>
        <w:gridCol w:w="2271"/>
      </w:tblGrid>
      <w:tr w:rsidR="00861046" w:rsidRPr="006B6309" w:rsidTr="00696E65">
        <w:tc>
          <w:tcPr>
            <w:tcW w:w="75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 w:hanging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rPr>
          <w:trHeight w:val="37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โรงเรียนสิงหพาหุ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ประสานมิตรอุปถัมภ์</w:t>
            </w:r>
            <w:r w:rsidRPr="006B6309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วิทยาลัยอาชีวศึกษาสิงห์บุรี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โรงเรียนอนุบาลค่ายบางระจัน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โรงเรียนชุมชนวัดพระนอนจักรสีห์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สภาวัฒนธรรมอำเภอเมืองสิงห์บุรี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สภาวัฒนธรรมตำบลบางกระบือ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องค์การบริหารส่วนตำบลบางกระบือ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โรงเรียนอินทร์บุรี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โรงเรียนวัดโภคาภิวัตน์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โรงเรียนวัดเฉลิมมาศ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โรงเรียนเทศบาล ๑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วัดระนาม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วัดบ้านลำ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โพธิ์ชัย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ทับยา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วัดเสือข้าม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ประศุก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สภาวัฒนธรรมอำเภออินทร์บุรี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องค์การบริหารส่วนตำบลท่างาม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ท่างาม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โรงเรียนพรหมบุรีรัชดาภิเษก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โรงเรียนวัดอัมพวัน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โรงเรียนวัดเตย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บ้านหม้อ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861046" w:rsidRDefault="00861046" w:rsidP="00861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764"/>
        <w:gridCol w:w="2270"/>
        <w:gridCol w:w="2277"/>
      </w:tblGrid>
      <w:tr w:rsidR="00861046" w:rsidRPr="006B6309" w:rsidTr="00696E65">
        <w:tc>
          <w:tcPr>
            <w:tcW w:w="75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866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 w:hanging="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โรงเรียนวัดอัมพวัน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สภาวัฒนธรรมอำเภอพรหมบุรี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rPr>
          <w:trHeight w:val="391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องค์การบริหารส่วนตำบลบางน้ำเชี่ยว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โรงเรียนศรีศักดิ์สุวรรณวิทยา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โพชนไก่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องค์การบริหารส่วนตำบลแม่ลา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๓๔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โรงเรียนท่าช้างวิทยาคาร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๓๕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วิทยาลัยเทคนิคสิงห์บุรี ๒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โพประจักษ์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สภาวัฒนธรรมอำเภอท่าช้าง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๓๘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ที่ว่าการอำเภอท่าช้าง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โรงเรียนค่ายบางระจันวิทยา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โรงเรียนไทยรัฐวิทยา ๕๖(บ้านหนอกระทุ่ม)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หนองกระทุ่ม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สภาวัฒนธรรมอำเภอค่ายบางระจัน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rPr>
          <w:trHeight w:val="113"/>
        </w:trPr>
        <w:tc>
          <w:tcPr>
            <w:tcW w:w="75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  <w:tc>
          <w:tcPr>
            <w:tcW w:w="3866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องค์การบริหารส่วนตำบลโพทะเล</w:t>
            </w:r>
          </w:p>
        </w:tc>
        <w:tc>
          <w:tcPr>
            <w:tcW w:w="2327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โพทะเล</w:t>
            </w:r>
          </w:p>
        </w:tc>
        <w:tc>
          <w:tcPr>
            <w:tcW w:w="2334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Pr="006B6309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p w:rsidR="00861046" w:rsidRPr="002224CD" w:rsidRDefault="00861046" w:rsidP="00861046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2224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จำนวนศาสนสถานโครงการลานธรรม  ลานวิถีไทย จำนวน..๑๔.แห่ง  แยกเป็นรายอำเภอ..๖..แห่ง</w:t>
      </w:r>
    </w:p>
    <w:p w:rsidR="00861046" w:rsidRPr="006B6309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68"/>
        <w:gridCol w:w="2323"/>
        <w:gridCol w:w="2183"/>
      </w:tblGrid>
      <w:tr w:rsidR="00861046" w:rsidRPr="006B6309" w:rsidTr="00696E65">
        <w:tc>
          <w:tcPr>
            <w:tcW w:w="86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Hlk481055133"/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bookmarkEnd w:id="0"/>
      <w:tr w:rsidR="00861046" w:rsidRPr="006B6309" w:rsidTr="00696E65"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วัดพระนอนจักรสีห์ วรวิหาร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วัดข่อยสังฆาราม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หัวไผ่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วัดกุฎีทอง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วัดม่วงชุม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ไม้ดัด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605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วัดโบสถ์</w:t>
            </w:r>
          </w:p>
        </w:tc>
        <w:tc>
          <w:tcPr>
            <w:tcW w:w="2342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200" w:type="dxa"/>
          </w:tcPr>
          <w:p w:rsidR="00861046" w:rsidRPr="004936DD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วัดพิกุลทอง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พิกุลทอง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วัดสิงห์สุทธาวาส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วัดโพธิ์เก้าต้น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Default="00861046" w:rsidP="00861046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69"/>
        <w:gridCol w:w="2321"/>
        <w:gridCol w:w="2184"/>
      </w:tblGrid>
      <w:tr w:rsidR="00861046" w:rsidRPr="006B6309" w:rsidTr="00696E65">
        <w:tc>
          <w:tcPr>
            <w:tcW w:w="868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3605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342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วัดพระปรางค์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วัดพรหมบุรี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6B6309" w:rsidTr="00696E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868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605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วัดพระนามกรเยซู</w:t>
            </w:r>
          </w:p>
        </w:tc>
        <w:tc>
          <w:tcPr>
            <w:tcW w:w="2342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โรงช้าง</w:t>
            </w:r>
          </w:p>
        </w:tc>
        <w:tc>
          <w:tcPr>
            <w:tcW w:w="2200" w:type="dxa"/>
          </w:tcPr>
          <w:p w:rsidR="00861046" w:rsidRPr="006B6309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</w:tbl>
    <w:p w:rsidR="00861046" w:rsidRPr="008B6F51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Cs w:val="22"/>
        </w:rPr>
      </w:pPr>
    </w:p>
    <w:p w:rsidR="00861046" w:rsidRPr="008B6F51" w:rsidRDefault="00861046" w:rsidP="00861046">
      <w:pPr>
        <w:spacing w:after="0" w:line="240" w:lineRule="auto"/>
        <w:ind w:right="-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19.11</w:t>
      </w: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ข้อมูลศูนย์ศึกษาพระพุทธศาสนาวันอาทิตย์ จำนวน.....๓....แห่งแยกเป็นรายอำเภอ.....๓....แห่ง</w:t>
      </w:r>
    </w:p>
    <w:p w:rsidR="00861046" w:rsidRPr="008B6F51" w:rsidRDefault="00861046" w:rsidP="00861046">
      <w:pPr>
        <w:spacing w:after="0" w:line="240" w:lineRule="auto"/>
        <w:ind w:right="-64"/>
        <w:jc w:val="center"/>
        <w:rPr>
          <w:rFonts w:ascii="TH SarabunIT๙" w:hAnsi="TH SarabunIT๙" w:cs="TH SarabunIT๙"/>
          <w:sz w:val="26"/>
          <w:szCs w:val="26"/>
          <w:cs/>
        </w:rPr>
      </w:pPr>
    </w:p>
    <w:tbl>
      <w:tblPr>
        <w:tblW w:w="91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49"/>
        <w:gridCol w:w="1276"/>
        <w:gridCol w:w="709"/>
        <w:gridCol w:w="709"/>
        <w:gridCol w:w="850"/>
        <w:gridCol w:w="1134"/>
      </w:tblGrid>
      <w:tr w:rsidR="00861046" w:rsidRPr="006B6309" w:rsidTr="00696E65">
        <w:trPr>
          <w:tblHeader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649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รายชื่อศูนย์ฯ</w:t>
            </w:r>
            <w:r w:rsidRPr="00BD0A7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สถานที่ตั้ง(ตำบล/อำเภอ)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ศพอ.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จำนวนครู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49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วัดโฉมศรี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๑๐๗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๑๗๗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วัดประโชติการาม 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บางกระบือ</w:t>
            </w:r>
          </w:p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๕๓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๓๗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๙๐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</w:tr>
      <w:tr w:rsidR="00861046" w:rsidRPr="006B6309" w:rsidTr="00696E65">
        <w:trPr>
          <w:tblHeader/>
        </w:trPr>
        <w:tc>
          <w:tcPr>
            <w:tcW w:w="851" w:type="dxa"/>
            <w:shd w:val="clear" w:color="auto" w:fill="FFFFFF" w:themeFill="background1"/>
            <w:vAlign w:val="center"/>
          </w:tcPr>
          <w:p w:rsidR="00861046" w:rsidRPr="00D91EEF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649" w:type="dxa"/>
            <w:shd w:val="clear" w:color="auto" w:fill="FFFFFF" w:themeFill="background1"/>
          </w:tcPr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วัดราษฏร์บำรุงหนองลี</w:t>
            </w:r>
          </w:p>
          <w:p w:rsidR="00861046" w:rsidRPr="00D91EEF" w:rsidRDefault="00861046" w:rsidP="00696E65">
            <w:pPr>
              <w:spacing w:after="0" w:line="240" w:lineRule="auto"/>
              <w:ind w:right="-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ค่ายบางระจัน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1046" w:rsidRPr="006B630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1046" w:rsidRPr="00BD0A79" w:rsidRDefault="00861046" w:rsidP="00696E65">
            <w:pPr>
              <w:spacing w:after="0" w:line="240" w:lineRule="auto"/>
              <w:ind w:right="-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0A7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</w:tbl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19.12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ข้อมูลหมู่บ้านศีล ๕ จำนวน.....๓๖๔......แห่ง  แยกเป็นรายอำเภอ</w:t>
      </w:r>
    </w:p>
    <w:p w:rsidR="00861046" w:rsidRPr="00BD0A79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819"/>
        <w:gridCol w:w="2835"/>
      </w:tblGrid>
      <w:tr w:rsidR="00861046" w:rsidRPr="00D91EEF" w:rsidTr="00696E65"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ind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๕๘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๗๗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๔๒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</w:tr>
      <w:tr w:rsidR="00861046" w:rsidRPr="004936DD" w:rsidTr="00696E65">
        <w:tc>
          <w:tcPr>
            <w:tcW w:w="1526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819" w:type="dxa"/>
          </w:tcPr>
          <w:p w:rsidR="00861046" w:rsidRPr="004936D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861046" w:rsidRPr="004936D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36DD">
              <w:rPr>
                <w:rFonts w:ascii="TH SarabunIT๙" w:hAnsi="TH SarabunIT๙" w:cs="TH SarabunIT๙"/>
                <w:sz w:val="32"/>
                <w:szCs w:val="32"/>
                <w:cs/>
              </w:rPr>
              <w:t>๑๐๕</w:t>
            </w:r>
          </w:p>
        </w:tc>
      </w:tr>
      <w:tr w:rsidR="00861046" w:rsidRPr="00D91EEF" w:rsidTr="00696E65">
        <w:tc>
          <w:tcPr>
            <w:tcW w:w="6345" w:type="dxa"/>
            <w:gridSpan w:val="2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๓๖๔</w:t>
            </w:r>
          </w:p>
        </w:tc>
      </w:tr>
    </w:tbl>
    <w:p w:rsidR="00861046" w:rsidRPr="004936D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19.13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ข้อมูลชุมชนคุณธรรม/ชุมชนเศรษฐกิจพอเพียงจำนวน......๒๔......แห่ง  แยกเป็นรายอำเภอ</w:t>
      </w: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2835"/>
      </w:tblGrid>
      <w:tr w:rsidR="00861046" w:rsidRPr="00D91EEF" w:rsidTr="00696E65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จำนวนหมู่บ้าน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D91EEF" w:rsidTr="00696E65">
        <w:tc>
          <w:tcPr>
            <w:tcW w:w="959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5386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835" w:type="dxa"/>
          </w:tcPr>
          <w:p w:rsidR="00861046" w:rsidRPr="006B6309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B630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19.14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ข้อมูลสถานประกอบกิจการตามพระราชบัญญัติภาพยนตร์และวีดิทัศน์พ.ศ. ๒๕๕๑</w:t>
      </w:r>
    </w:p>
    <w:p w:rsidR="00861046" w:rsidRPr="007A1EF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7A1EFB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</w:p>
    <w:tbl>
      <w:tblPr>
        <w:tblW w:w="9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8"/>
        <w:gridCol w:w="1347"/>
        <w:gridCol w:w="939"/>
        <w:gridCol w:w="641"/>
        <w:gridCol w:w="817"/>
        <w:gridCol w:w="911"/>
        <w:gridCol w:w="730"/>
        <w:gridCol w:w="961"/>
        <w:gridCol w:w="998"/>
        <w:gridCol w:w="1167"/>
      </w:tblGrid>
      <w:tr w:rsidR="00861046" w:rsidRPr="00D91EEF" w:rsidTr="00696E65">
        <w:trPr>
          <w:jc w:val="center"/>
        </w:trPr>
        <w:tc>
          <w:tcPr>
            <w:tcW w:w="688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ร้านเกม/อินเตอร์เน็ต</w:t>
            </w:r>
          </w:p>
        </w:tc>
        <w:tc>
          <w:tcPr>
            <w:tcW w:w="641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คารา</w:t>
            </w:r>
          </w:p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โอเกะ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เช่า</w:t>
            </w:r>
          </w:p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จำหน่าย</w:t>
            </w:r>
          </w:p>
        </w:tc>
        <w:tc>
          <w:tcPr>
            <w:tcW w:w="911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โรงภาพยนตร์</w:t>
            </w: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B102A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รวม</w:t>
            </w:r>
          </w:p>
        </w:tc>
        <w:tc>
          <w:tcPr>
            <w:tcW w:w="3126" w:type="dxa"/>
            <w:gridSpan w:val="3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ระดับดาวร้านเกมส์สีขาว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</w:p>
        </w:tc>
        <w:tc>
          <w:tcPr>
            <w:tcW w:w="641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48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7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11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05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 ดาว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 ดาว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 ดาว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เมืองสิงห์บุรี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๓๓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๒๖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๗๓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พรหมบุรี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อินทร์บุรี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๒๓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๕๗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บางระจัน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๑๑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๑๒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๓๒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ท่าช้าง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๖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๕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๓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๑๔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๒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  <w:tr w:rsidR="00861046" w:rsidRPr="00D91EEF" w:rsidTr="00696E65">
        <w:trPr>
          <w:jc w:val="center"/>
        </w:trPr>
        <w:tc>
          <w:tcPr>
            <w:tcW w:w="688" w:type="dxa"/>
          </w:tcPr>
          <w:p w:rsidR="00861046" w:rsidRPr="00B102A3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347" w:type="dxa"/>
          </w:tcPr>
          <w:p w:rsidR="00861046" w:rsidRPr="00D91EEF" w:rsidRDefault="00861046" w:rsidP="00696E65">
            <w:pPr>
              <w:spacing w:after="0" w:line="240" w:lineRule="auto"/>
              <w:ind w:right="-127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ค่ายบางระจัน</w:t>
            </w:r>
          </w:p>
        </w:tc>
        <w:tc>
          <w:tcPr>
            <w:tcW w:w="939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๑๗</w:t>
            </w:r>
          </w:p>
        </w:tc>
        <w:tc>
          <w:tcPr>
            <w:tcW w:w="641" w:type="dxa"/>
          </w:tcPr>
          <w:p w:rsidR="00861046" w:rsidRPr="00B102A3" w:rsidRDefault="00861046" w:rsidP="00696E65">
            <w:pPr>
              <w:tabs>
                <w:tab w:val="left" w:pos="714"/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๑๓</w:t>
            </w:r>
          </w:p>
        </w:tc>
        <w:tc>
          <w:tcPr>
            <w:tcW w:w="817" w:type="dxa"/>
          </w:tcPr>
          <w:p w:rsidR="00861046" w:rsidRPr="00B102A3" w:rsidRDefault="00861046" w:rsidP="00696E65">
            <w:pPr>
              <w:tabs>
                <w:tab w:val="left" w:pos="709"/>
                <w:tab w:val="left" w:pos="1263"/>
                <w:tab w:val="left" w:pos="1316"/>
              </w:tabs>
              <w:spacing w:after="0" w:line="240" w:lineRule="auto"/>
              <w:ind w:right="-47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๙</w:t>
            </w:r>
          </w:p>
        </w:tc>
        <w:tc>
          <w:tcPr>
            <w:tcW w:w="91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861046" w:rsidRPr="00D91EEF" w:rsidRDefault="00861046" w:rsidP="00696E65">
            <w:pPr>
              <w:tabs>
                <w:tab w:val="left" w:pos="546"/>
                <w:tab w:val="left" w:pos="1263"/>
                <w:tab w:val="left" w:pos="1316"/>
              </w:tabs>
              <w:spacing w:after="0" w:line="240" w:lineRule="auto"/>
              <w:ind w:right="-32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24"/>
                <w:szCs w:val="32"/>
                <w:cs/>
              </w:rPr>
              <w:t>๓๙</w:t>
            </w:r>
          </w:p>
        </w:tc>
        <w:tc>
          <w:tcPr>
            <w:tcW w:w="961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34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๔ ร้าน</w:t>
            </w:r>
          </w:p>
        </w:tc>
        <w:tc>
          <w:tcPr>
            <w:tcW w:w="998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ind w:right="-48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๑ ร้าน</w:t>
            </w:r>
          </w:p>
        </w:tc>
        <w:tc>
          <w:tcPr>
            <w:tcW w:w="1167" w:type="dxa"/>
          </w:tcPr>
          <w:p w:rsidR="00861046" w:rsidRPr="00B102A3" w:rsidRDefault="00861046" w:rsidP="00696E65">
            <w:pPr>
              <w:tabs>
                <w:tab w:val="left" w:pos="1263"/>
                <w:tab w:val="left" w:pos="13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24"/>
                <w:szCs w:val="32"/>
                <w:cs/>
              </w:rPr>
              <w:t>-</w:t>
            </w:r>
          </w:p>
        </w:tc>
      </w:tr>
    </w:tbl>
    <w:p w:rsidR="00861046" w:rsidRPr="00322258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6"/>
          <w:szCs w:val="26"/>
        </w:rPr>
      </w:pPr>
    </w:p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19.15 </w:t>
      </w:r>
      <w:r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>การสนับสนุนงบประมาณขององค์กรปกครองส่วนท้องถิ่น/พัฒนาจังหวัด/กลุ่มจังหวัด/อื่นๆ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91EEF">
        <w:rPr>
          <w:rFonts w:ascii="TH SarabunIT๙" w:hAnsi="TH SarabunIT๙" w:cs="TH SarabunIT๙"/>
          <w:b/>
          <w:bCs/>
          <w:spacing w:val="4"/>
          <w:sz w:val="32"/>
          <w:szCs w:val="32"/>
          <w:cs/>
        </w:rPr>
        <w:t xml:space="preserve">กิจกรรมที่ดำเนินการ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(ข้อมูล 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 ธันวาคม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61046" w:rsidRPr="00322258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8"/>
          <w:szCs w:val="8"/>
        </w:rPr>
      </w:pPr>
    </w:p>
    <w:p w:rsidR="00861046" w:rsidRPr="007A1EF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4"/>
          <w:sz w:val="8"/>
          <w:szCs w:val="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861046" w:rsidRPr="00D91EEF" w:rsidTr="00696E65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7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0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โครงการ/กิจกรรมที่ดำเนินการ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1046" w:rsidRPr="00B102A3" w:rsidRDefault="00861046" w:rsidP="00696E65">
            <w:pPr>
              <w:spacing w:after="0" w:line="240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102A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</w:tr>
      <w:tr w:rsidR="00861046" w:rsidRPr="00D91EEF" w:rsidTr="00696E65">
        <w:tc>
          <w:tcPr>
            <w:tcW w:w="567" w:type="dxa"/>
            <w:vMerge w:val="restart"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8931" w:type="dxa"/>
            <w:gridSpan w:val="2"/>
          </w:tcPr>
          <w:p w:rsidR="00861046" w:rsidRPr="00D91EEF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งบพัฒนาจังหวัดสิงห์บุรี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: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โครงการส่งเสริมการประชาสัมพันธ์และการตลาดเชิงรุกด้านการท่องเที่ยว</w:t>
            </w:r>
          </w:p>
        </w:tc>
      </w:tr>
      <w:tr w:rsidR="00861046" w:rsidRPr="00D91EEF" w:rsidTr="00696E65"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๑. กิจ</w:t>
            </w:r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กรรมมหากุศล สืบสานประเพณีปารุปะนัง กวนข้าวทิพย์ ตีข้าวบิณฑ์ชุมชนตำบลจักรสีห์</w:t>
            </w:r>
          </w:p>
        </w:tc>
        <w:tc>
          <w:tcPr>
            <w:tcW w:w="1418" w:type="dxa"/>
          </w:tcPr>
          <w:p w:rsidR="00861046" w:rsidRPr="00D91EEF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  <w:r w:rsidRPr="001D5A6B">
              <w:rPr>
                <w:rFonts w:ascii="TH SarabunIT๙" w:hAnsi="TH SarabunIT๙" w:cs="TH SarabunIT๙"/>
                <w:sz w:val="30"/>
                <w:szCs w:val="30"/>
                <w:cs/>
              </w:rPr>
              <w:t>. กิจกรรมจัดงานรำลึกวีรชนค่ายบางระจัน วันค่ายแตก</w:t>
            </w:r>
          </w:p>
        </w:tc>
        <w:tc>
          <w:tcPr>
            <w:tcW w:w="1418" w:type="dxa"/>
          </w:tcPr>
          <w:p w:rsidR="00861046" w:rsidRPr="00D91EEF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๘๔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๓. สืบสานวัฒนธรรมประเพณีลาวแง้วทองเอน 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๔. สืบสานวิถีชีวิตไทยพวน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๕. ลานวัฒนธรรมของดีบ้านฉัน สืบสานวิถีไทย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๖. สืบสานประเพณีแห่เทียนจำนำพรรษายายดอกไม้ชาวลาวเวียง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๗. งานประเพณีแห่ดาวและประดับดาว ชุมชนไทย-ญ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วน ชุมชนคาทอลิก วัดรพนามกรเยซู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861046" w:rsidRPr="00D91EEF" w:rsidTr="00696E65">
        <w:trPr>
          <w:trHeight w:val="90"/>
        </w:trPr>
        <w:tc>
          <w:tcPr>
            <w:tcW w:w="567" w:type="dxa"/>
            <w:vMerge/>
          </w:tcPr>
          <w:p w:rsidR="00861046" w:rsidRPr="00D91EEF" w:rsidRDefault="00861046" w:rsidP="00696E65">
            <w:pPr>
              <w:spacing w:after="0" w:line="240" w:lineRule="auto"/>
              <w:ind w:right="-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513" w:type="dxa"/>
          </w:tcPr>
          <w:p w:rsidR="00861046" w:rsidRPr="001D5A6B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D5A6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๘. สืบสานศิลปวัฒนธรรมหนังใหญ่วัดสว่างอารมณ์</w:t>
            </w:r>
          </w:p>
        </w:tc>
        <w:tc>
          <w:tcPr>
            <w:tcW w:w="1418" w:type="dxa"/>
          </w:tcPr>
          <w:p w:rsidR="00861046" w:rsidRDefault="00861046" w:rsidP="00696E65">
            <w:pPr>
              <w:spacing w:after="0" w:line="240" w:lineRule="auto"/>
              <w:ind w:right="8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๔๐๐,๐๐๐</w:t>
            </w:r>
          </w:p>
        </w:tc>
      </w:tr>
      <w:tr w:rsidR="00861046" w:rsidRPr="00B20AB7" w:rsidTr="00696E65">
        <w:tc>
          <w:tcPr>
            <w:tcW w:w="8080" w:type="dxa"/>
            <w:gridSpan w:val="2"/>
            <w:shd w:val="clear" w:color="auto" w:fill="FFFFFF" w:themeFill="background1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861046" w:rsidRPr="00B20AB7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๒,๘๔๐,๐๐๐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Pr="001D5A6B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"/>
          <w:szCs w:val="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ขนบธรรมเนียมประเพณีสำคัญของจังหวัด</w:t>
      </w:r>
    </w:p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3780"/>
        <w:gridCol w:w="3402"/>
      </w:tblGrid>
      <w:tr w:rsidR="00861046" w:rsidRPr="00B20AB7" w:rsidTr="00696E65">
        <w:trPr>
          <w:trHeight w:val="428"/>
          <w:tblHeader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ind w:right="-9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61046" w:rsidRPr="00B20AB7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0AB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861046" w:rsidRPr="00D91EEF" w:rsidTr="00696E65">
        <w:trPr>
          <w:trHeight w:val="392"/>
        </w:trPr>
        <w:tc>
          <w:tcPr>
            <w:tcW w:w="1998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ธันวาคม-มกราคม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ต.บางมัญ  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ต.บางน้ำเชี่ยว  อ.พรหมบุรี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นาคม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ประเพณีลาวแง้ว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ต.ทองเอน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อ.อินทร์บุรี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ษายน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ประเพณีปารุปะนัง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ต.จักรสีห์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ฤษภาคม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ต.ต้นโพธิ์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อ.เมืองสิงห์บุรี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รกฎาคม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ต.บ้านแป้ง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อ.พรหมบุรี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งานสดุดีวีรชนค่ายบางระจัน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ต.บางระจัน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อ.ค่ายบางระจัน</w:t>
            </w:r>
          </w:p>
        </w:tc>
      </w:tr>
      <w:tr w:rsidR="00861046" w:rsidRPr="00D91EEF" w:rsidTr="00696E65">
        <w:trPr>
          <w:trHeight w:val="428"/>
        </w:trPr>
        <w:tc>
          <w:tcPr>
            <w:tcW w:w="19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ind w:right="7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แรม ๒ ค่ำ เดือน ๘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61046" w:rsidRPr="00D91EEF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งานรำลึกวีรชนค่ายบางระจัน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61046" w:rsidRPr="00D91EEF" w:rsidRDefault="00861046" w:rsidP="00696E65">
            <w:pPr>
              <w:spacing w:after="0" w:line="240" w:lineRule="auto"/>
              <w:ind w:right="24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ต.บางระจัน</w:t>
            </w:r>
            <w:r w:rsidR="006A72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1EEF">
              <w:rPr>
                <w:rFonts w:ascii="TH SarabunIT๙" w:hAnsi="TH SarabunIT๙" w:cs="TH SarabunIT๙"/>
                <w:sz w:val="32"/>
                <w:szCs w:val="32"/>
                <w:cs/>
              </w:rPr>
              <w:t>อ.ค่ายบางระจัน</w:t>
            </w:r>
          </w:p>
        </w:tc>
      </w:tr>
    </w:tbl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19.17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เอกลักษณ์ทางวัฒนธรรมประเพณีที่สำคัญและมีชื่อเสียงของจังหวัด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ด้านหัตถกรรม/ช่างฝีมือ</w:t>
      </w: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195"/>
        <w:gridCol w:w="2478"/>
        <w:gridCol w:w="2411"/>
      </w:tblGrid>
      <w:tr w:rsidR="00861046" w:rsidRPr="008B6F51" w:rsidTr="00696E65">
        <w:tc>
          <w:tcPr>
            <w:tcW w:w="1033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81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44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จักสานบ้านระนาม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แกะหนังใหญ่วัดสว่างอารมณ์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8B6F51" w:rsidTr="00696E65">
        <w:tc>
          <w:tcPr>
            <w:tcW w:w="1033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81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ไหสี่หู</w:t>
            </w:r>
          </w:p>
        </w:tc>
        <w:tc>
          <w:tcPr>
            <w:tcW w:w="2544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463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</w:tr>
    </w:tbl>
    <w:p w:rsidR="00861046" w:rsidRPr="00D91EE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8B6F51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F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ด้านอาหาร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3187"/>
        <w:gridCol w:w="2500"/>
        <w:gridCol w:w="2411"/>
      </w:tblGrid>
      <w:tr w:rsidR="00861046" w:rsidRPr="008B6F51" w:rsidTr="00696E65">
        <w:tc>
          <w:tcPr>
            <w:tcW w:w="102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7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แม่ลาปลาเผา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ต้มปลาร้าหัวตาล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861046" w:rsidRPr="008B6F51" w:rsidTr="00696E65">
        <w:tc>
          <w:tcPr>
            <w:tcW w:w="1020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7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ขนมถ้วยฟูน้ำตาลสด</w:t>
            </w:r>
          </w:p>
        </w:tc>
        <w:tc>
          <w:tcPr>
            <w:tcW w:w="2558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ถอนสมอ</w:t>
            </w:r>
          </w:p>
        </w:tc>
        <w:tc>
          <w:tcPr>
            <w:tcW w:w="2465" w:type="dxa"/>
          </w:tcPr>
          <w:p w:rsidR="00861046" w:rsidRPr="008B6F51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ท่าช้าง</w:t>
            </w:r>
          </w:p>
        </w:tc>
      </w:tr>
    </w:tbl>
    <w:p w:rsidR="00861046" w:rsidRPr="00D91EEF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ด้านขนบธรรมเนียมประเพณี</w:t>
      </w:r>
    </w:p>
    <w:tbl>
      <w:tblPr>
        <w:tblpPr w:leftFromText="180" w:rightFromText="180" w:vertAnchor="text" w:tblpX="-68" w:tblpY="1"/>
        <w:tblOverlap w:val="never"/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009"/>
        <w:gridCol w:w="1890"/>
        <w:gridCol w:w="2410"/>
      </w:tblGrid>
      <w:tr w:rsidR="00861046" w:rsidRPr="00D91EEF" w:rsidTr="00696E65">
        <w:trPr>
          <w:trHeight w:val="421"/>
        </w:trPr>
        <w:tc>
          <w:tcPr>
            <w:tcW w:w="959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009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hanging="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ประเพณีปารุปะนัง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06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เทศกาลกินปลาและงานกาชาดจังหวัดสิงห์บุรี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009" w:type="dxa"/>
          </w:tcPr>
          <w:p w:rsidR="00861046" w:rsidRPr="008B6F51" w:rsidRDefault="006A72E4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ประเพณีกวนข้าวทิพย์ วัดโภ</w:t>
            </w:r>
            <w:r w:rsidR="00861046"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คาภิวัฒน์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861046" w:rsidRPr="00D91EEF" w:rsidTr="00696E65">
        <w:trPr>
          <w:trHeight w:val="421"/>
        </w:trPr>
        <w:tc>
          <w:tcPr>
            <w:tcW w:w="959" w:type="dxa"/>
          </w:tcPr>
          <w:p w:rsidR="00861046" w:rsidRPr="008B6F51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4009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ประเพณีลาวแง้ว</w:t>
            </w:r>
          </w:p>
        </w:tc>
        <w:tc>
          <w:tcPr>
            <w:tcW w:w="189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ทองเอน</w:t>
            </w:r>
          </w:p>
        </w:tc>
        <w:tc>
          <w:tcPr>
            <w:tcW w:w="2410" w:type="dxa"/>
          </w:tcPr>
          <w:p w:rsidR="00861046" w:rsidRPr="008B6F51" w:rsidRDefault="00861046" w:rsidP="00696E65">
            <w:pPr>
              <w:spacing w:after="0" w:line="240" w:lineRule="auto"/>
              <w:ind w:hanging="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</w:tbl>
    <w:p w:rsidR="00861046" w:rsidRPr="00D91EEF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ด้านศิลปะการแสดงและดนตรี</w:t>
      </w:r>
      <w:r w:rsidRPr="00B102A3">
        <w:rPr>
          <w:rFonts w:ascii="TH SarabunIT๙" w:hAnsi="TH SarabunIT๙" w:cs="TH SarabunIT๙"/>
          <w:sz w:val="32"/>
          <w:szCs w:val="32"/>
          <w:cs/>
        </w:rPr>
        <w:tab/>
      </w:r>
    </w:p>
    <w:p w:rsidR="00861046" w:rsidRPr="00B102A3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3978"/>
        <w:gridCol w:w="1800"/>
        <w:gridCol w:w="2407"/>
      </w:tblGrid>
      <w:tr w:rsidR="00861046" w:rsidRPr="00B102A3" w:rsidTr="00696E65">
        <w:trPr>
          <w:trHeight w:val="421"/>
        </w:trPr>
        <w:tc>
          <w:tcPr>
            <w:tcW w:w="1024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8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2407" w:type="dxa"/>
            <w:shd w:val="clear" w:color="auto" w:fill="D9D9D9" w:themeFill="background1" w:themeFillShade="D9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</w:tr>
      <w:tr w:rsidR="00861046" w:rsidRPr="00D91EEF" w:rsidTr="00696E65">
        <w:trPr>
          <w:trHeight w:val="421"/>
        </w:trPr>
        <w:tc>
          <w:tcPr>
            <w:tcW w:w="1024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978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การแสดงหนังใหญ่วัดสว่างอารมณ์</w:t>
            </w:r>
          </w:p>
        </w:tc>
        <w:tc>
          <w:tcPr>
            <w:tcW w:w="1800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บางมัญ</w:t>
            </w:r>
          </w:p>
        </w:tc>
        <w:tc>
          <w:tcPr>
            <w:tcW w:w="2407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861046" w:rsidRPr="00D91EEF" w:rsidTr="00696E65">
        <w:trPr>
          <w:trHeight w:val="406"/>
        </w:trPr>
        <w:tc>
          <w:tcPr>
            <w:tcW w:w="1024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978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การแสดงเพลงฉ่อย</w:t>
            </w:r>
          </w:p>
        </w:tc>
        <w:tc>
          <w:tcPr>
            <w:tcW w:w="1800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โพสังโฆ</w:t>
            </w:r>
          </w:p>
        </w:tc>
        <w:tc>
          <w:tcPr>
            <w:tcW w:w="2407" w:type="dxa"/>
          </w:tcPr>
          <w:p w:rsidR="00861046" w:rsidRPr="008B6F5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6F5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861046" w:rsidRPr="00B967C1" w:rsidRDefault="00861046" w:rsidP="00861046">
      <w:pPr>
        <w:spacing w:after="0" w:line="240" w:lineRule="auto"/>
        <w:ind w:right="-285"/>
        <w:jc w:val="thaiDistribute"/>
        <w:rPr>
          <w:rFonts w:ascii="TH SarabunIT๙" w:hAnsi="TH SarabunIT๙" w:cs="TH SarabunIT๙"/>
          <w:sz w:val="14"/>
          <w:szCs w:val="14"/>
        </w:rPr>
      </w:pPr>
    </w:p>
    <w:p w:rsidR="00861046" w:rsidRPr="00B102A3" w:rsidRDefault="00861046" w:rsidP="00861046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102A3">
        <w:rPr>
          <w:rFonts w:ascii="TH SarabunIT๙" w:hAnsi="TH SarabunIT๙" w:cs="TH SarabunIT๙"/>
          <w:b/>
          <w:bCs/>
          <w:sz w:val="32"/>
          <w:szCs w:val="32"/>
          <w:cs/>
        </w:rPr>
        <w:t>ด้านโบราณสถาน(ขอความอนุเคราะห์ข้อมูลจากสำนักศิลปากร)แยกเป็นรายอำเภอ</w:t>
      </w:r>
    </w:p>
    <w:p w:rsidR="00861046" w:rsidRPr="00D91EEF" w:rsidRDefault="00861046" w:rsidP="00861046">
      <w:pPr>
        <w:tabs>
          <w:tab w:val="left" w:pos="567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961"/>
        <w:gridCol w:w="3118"/>
      </w:tblGrid>
      <w:tr w:rsidR="00861046" w:rsidRPr="00B967C1" w:rsidTr="00696E65">
        <w:trPr>
          <w:trHeight w:val="42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8079" w:type="dxa"/>
            <w:gridSpan w:val="2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โบราณสถานที่ขึ้นทะเบียน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  <w:vMerge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61" w:type="dxa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861046" w:rsidRPr="00B967C1" w:rsidTr="00696E65">
        <w:trPr>
          <w:trHeight w:val="406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861046" w:rsidRPr="00B967C1" w:rsidTr="00696E65">
        <w:trPr>
          <w:trHeight w:val="421"/>
        </w:trPr>
        <w:tc>
          <w:tcPr>
            <w:tcW w:w="1135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496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861046" w:rsidRPr="00B967C1" w:rsidTr="00696E65">
        <w:trPr>
          <w:trHeight w:val="421"/>
        </w:trPr>
        <w:tc>
          <w:tcPr>
            <w:tcW w:w="6096" w:type="dxa"/>
            <w:gridSpan w:val="2"/>
            <w:shd w:val="clear" w:color="auto" w:fill="FFFFFF" w:themeFill="background1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1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</w:tr>
    </w:tbl>
    <w:p w:rsidR="00861046" w:rsidRPr="00D91EEF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-285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D91EEF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:rsidR="00861046" w:rsidRDefault="00861046" w:rsidP="00861046">
      <w:pPr>
        <w:tabs>
          <w:tab w:val="left" w:pos="1309"/>
        </w:tabs>
        <w:spacing w:after="0" w:line="240" w:lineRule="auto"/>
        <w:ind w:right="-72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Pr="00D91E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ผลิตภัณฑ์วัฒนธรรมไทย  (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Cultural Product of Thailand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 xml:space="preserve">) </w:t>
      </w:r>
      <w:r w:rsidRPr="00D91EEF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>: CPOT</w:t>
      </w:r>
    </w:p>
    <w:p w:rsidR="00861046" w:rsidRPr="00B967C1" w:rsidRDefault="00861046" w:rsidP="00861046">
      <w:pPr>
        <w:spacing w:after="0" w:line="240" w:lineRule="auto"/>
        <w:ind w:firstLine="33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1418"/>
        <w:gridCol w:w="1417"/>
        <w:gridCol w:w="1701"/>
      </w:tblGrid>
      <w:tr w:rsidR="00861046" w:rsidRPr="00B967C1" w:rsidTr="00696E65">
        <w:trPr>
          <w:trHeight w:val="38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ระดับที่ได้รับการประเมิน</w:t>
            </w:r>
          </w:p>
        </w:tc>
      </w:tr>
      <w:tr w:rsidR="00861046" w:rsidRPr="00B967C1" w:rsidTr="00696E65">
        <w:trPr>
          <w:trHeight w:val="33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เหรียญทองแดง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๒๕๕๘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ไหสี่หูลายวีรชน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๒๕๕๙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ชุดถ้วยกาแฟปลาช่อนแม่ลา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ชุดน้ำล้นใบบัว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67C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1046" w:rsidRPr="00B967C1" w:rsidTr="00696E65">
        <w:tc>
          <w:tcPr>
            <w:tcW w:w="4820" w:type="dxa"/>
            <w:gridSpan w:val="2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222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๒๕๖๐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เครื่องสานหวายลงยาหิน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ชุดน้ำผลไม้ไหสี่หู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61046" w:rsidRPr="00B967C1" w:rsidTr="00696E65">
        <w:tc>
          <w:tcPr>
            <w:tcW w:w="1843" w:type="dxa"/>
          </w:tcPr>
          <w:p w:rsidR="00861046" w:rsidRPr="00322258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97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ชุดน้ำพั๊นท่อดินเผา</w:t>
            </w:r>
          </w:p>
        </w:tc>
        <w:tc>
          <w:tcPr>
            <w:tcW w:w="1418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861046" w:rsidRPr="00B967C1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61046" w:rsidRDefault="00861046" w:rsidP="00696E65">
            <w:pPr>
              <w:spacing w:after="0" w:line="240" w:lineRule="auto"/>
              <w:ind w:firstLine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Pr="00DA39BF" w:rsidRDefault="00DA39BF" w:rsidP="00DA39BF">
      <w:pPr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 w:hint="cs"/>
          <w:b/>
          <w:bCs/>
          <w:sz w:val="60"/>
          <w:szCs w:val="60"/>
          <w:cs/>
        </w:rPr>
        <w:t>บทที่ ๒</w:t>
      </w:r>
    </w:p>
    <w:p w:rsidR="00DA39BF" w:rsidRDefault="00DA39BF" w:rsidP="00DA39BF">
      <w:pPr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/>
          <w:b/>
          <w:bCs/>
          <w:sz w:val="60"/>
          <w:szCs w:val="60"/>
          <w:cs/>
        </w:rPr>
        <w:t xml:space="preserve">ทิศทางการดำเนินงานงานด้านศาสนา ศิลปะ </w:t>
      </w:r>
    </w:p>
    <w:p w:rsidR="00DA39BF" w:rsidRPr="00DA39BF" w:rsidRDefault="00DA39BF" w:rsidP="00DA39BF">
      <w:pPr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/>
          <w:b/>
          <w:bCs/>
          <w:sz w:val="60"/>
          <w:szCs w:val="60"/>
          <w:cs/>
        </w:rPr>
        <w:t>และวัฒนธรรม</w:t>
      </w:r>
      <w:r w:rsidRPr="00DA39BF">
        <w:rPr>
          <w:rFonts w:ascii="TH SarabunIT๙" w:eastAsia="Calibri" w:hAnsi="TH SarabunIT๙" w:cs="TH SarabunIT๙" w:hint="cs"/>
          <w:b/>
          <w:bCs/>
          <w:sz w:val="60"/>
          <w:szCs w:val="60"/>
          <w:cs/>
        </w:rPr>
        <w:t xml:space="preserve"> </w:t>
      </w: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A39BF" w:rsidRDefault="00DA39BF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61046" w:rsidRDefault="00861046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บทที่ ๒</w:t>
      </w:r>
    </w:p>
    <w:p w:rsidR="00861046" w:rsidRDefault="00861046" w:rsidP="00861046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2466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ทิศทางการดำเนินงานงานด้านศาสนา ศิลปะ และวัฒนธรรม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61046" w:rsidRPr="00AB5230" w:rsidRDefault="00861046" w:rsidP="00861046">
      <w:pPr>
        <w:jc w:val="center"/>
        <w:rPr>
          <w:rFonts w:ascii="TH SarabunIT๙" w:eastAsia="Calibri" w:hAnsi="TH SarabunIT๙" w:cs="TH SarabunIT๙"/>
          <w:b/>
          <w:bCs/>
          <w:szCs w:val="22"/>
        </w:rPr>
      </w:pPr>
    </w:p>
    <w:p w:rsidR="00861046" w:rsidRPr="0072466E" w:rsidRDefault="00861046" w:rsidP="00861046">
      <w:pPr>
        <w:rPr>
          <w:rFonts w:ascii="TH SarabunIT๙" w:hAnsi="TH SarabunIT๙" w:cs="TH SarabunIT๙"/>
          <w:sz w:val="24"/>
          <w:szCs w:val="30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๑. กรอบทิศทางของ</w:t>
      </w:r>
      <w:r w:rsidRPr="0072466E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กระทรวงวัฒนธรรม</w:t>
      </w:r>
    </w:p>
    <w:p w:rsidR="00861046" w:rsidRPr="00B6384D" w:rsidRDefault="00861046" w:rsidP="00861046">
      <w:pPr>
        <w:rPr>
          <w:rFonts w:ascii="TH SarabunIT๙" w:hAnsi="TH SarabunIT๙" w:cs="TH SarabunIT๙"/>
          <w:u w:val="single"/>
        </w:rPr>
      </w:pPr>
    </w:p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440"/>
        <w:gridCol w:w="7650"/>
      </w:tblGrid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54" w:hanging="5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เป็นองค์กรหลักที่อนุรักษ์ สืบสาน และสร้างสรรค์วัฒนธรรมโดยการมีส่วนร่วมทุกภาคส่วน เพื่อเสริมสร้างรากฐานการพัฒนาสังคมที่เข้มแข็งและเศรษฐกิจที่ยั่งยืน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พันธกิจ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 เทิดทูนสถาบันชาติ ศาสนา พระมหากษัตริย์ และทำนุบำรุงศาสนา ศิลปะและวัฒนธรรมให้มีการรักษา สืบทอดและพัฒนาอย่างยั่งยืน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ปลูกจิตสำนึกความเป็นไทยสร้างค่านิยมและวิถีชีวิตที่ดีงาม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ส่งเสริม สนับสนุนการนำทุนทางวัฒนธรรมมาต่อยอดให้เป็นอุตสาหกรรมวัฒนธรรม เชิงสร้างสรรค์เพื่อสร้างมูลค่าเพิ่มทางเศรษฐกิจ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จัดการศึกษา วิจัย และบริหารจัดการองค์ความรู้ด้านศาสนา ศิลปะ และวัฒนธรรม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ส่งเสริมและพัฒนาความสัมพันธ์ทางวัฒนธรรมกับต่างประเทศเพื่อนำไทยสู่สากล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right="72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พัฒนาคุณภาพและมาตรฐานในการอนุรักษ์ และสืบทอดวัฒนธรรม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 เสริมสร้างภูมิคุ้มกันทางสังคม เพื่อสืบสานเอกลักษณ์ อัตลักษณ์ความเป็นไทย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 ส่งเสริม สนับสนุน ให้ความรู้ และพัฒนาสินค้า และบริการทางวัฒนธรรมเพื่อสร้างมูลค่าเพิ่มทางเศรษฐกิจ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 พัฒนาคุณภาพและมาตรฐานในการจัดการศึกษา วิจัย และบริหารจัดการองค์ความรู้ด้านศาสนา ศิลปะ และวัฒนธรรม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ร้างความเข้มแข็งของประเทศไทยรองรับประชาคมอาเซียนด้านสังคมและวัฒนธรรมและพัฒนาศักยภาพไทยสู่สากล</w:t>
            </w:r>
          </w:p>
        </w:tc>
      </w:tr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เป็นกรอบและแนวทางในการดำเนินงานด้านศาสนา ศิลปะ และวัฒนธรรมให้สอดคล้องและสนองต่อภารกิจตามรัฐธรรมนูญแห่งราชอาณาจักรไทย พุทธศักราช 2540 ยุทธศาสตร์ชาติ และนโยบายของรัฐบาล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เพื่อบูรณาการมิติทางศาสนา ศิลปะ และวัฒนธรรมกับวิถีชีวิตของประชาชน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เพื่อสร้างเครือข่ายและระดมทรัพยากรในการดำเนินงานด้านศาสนา ศิลปวัฒนธรรม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 เพื่อเป็นเครื่องมือในการส่งเสริม ประสานและบูรณาการการดำเนินงาน ด้านศาสนา ศิลปะ และวัฒนธรรมของหน่วยงานภาครัฐ ภาคเอกชน องค์กรปกครองส่วนท้องถิ่น ชุมชน และประชาชน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เพื่อเสริมสร้างศักดิ์ศรี ความเสมอภาค ความสมานฉันท์ และสันติสุขแก่คนทุกกลุ่ม ทั้งระดับครอบครัว ชุมชน ประเทศ และ สังคมโลก</w:t>
            </w:r>
          </w:p>
        </w:tc>
      </w:tr>
    </w:tbl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440"/>
        <w:gridCol w:w="7650"/>
      </w:tblGrid>
      <w:tr w:rsidR="00861046" w:rsidRPr="00B6384D" w:rsidTr="00696E65">
        <w:tc>
          <w:tcPr>
            <w:tcW w:w="1440" w:type="dxa"/>
          </w:tcPr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เป้าหมายหลัก</w:t>
            </w:r>
          </w:p>
          <w:p w:rsidR="00861046" w:rsidRPr="00B6384D" w:rsidRDefault="00861046" w:rsidP="00696E6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50" w:type="dxa"/>
          </w:tcPr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1. ธำรงไว้ซึ่งสถาบันชาติ ศาสนา พระมหากษัตริย์ และเอกลักษณ์ทางวัฒนธรรม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แต่ละท้องถิ่นสามารถรักษาเอกลักษณ์ทางวัฒนธรรมของตนเอง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มีกิจกรรมระดับชาติที่เกี่ยวเนื่องกับสถาบันชาติ ศาสนา พระมหากษัตริย์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2. ประชากรโดยส่วนรวม มีคุณภาพ มีความสามารถ มีความเข้าใจในรากฐานทางวัฒนธรรมของตน และนำมาใช้ในการดำรงชีวิต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ประชาชน มีจิตสำนึกและดำรงชีวิตตามรากฐานทางวัฒนธรรมของตนและรู้เท่าทันโลก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มีเวปไซต์ เผยแผ่ศาสนา ศิลปะ และวัฒนธรรมสู่เด็ก เยาวชน และประชาชน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แหล่งเรียนรู้ทางวัฒนธรรมทั้งระดับชาติ และชุมชนท้องถิ่น ได้รับการพัฒนาและส่งเสริม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มีพิพิธภัณฑ์ชนชาติไทย หอศิลปวัฒนธรรมร่วมสมัย หอสมุดแห่งชาติแห่งใหม่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3. สังคมมีความสมานฉันท์ ดำรงไว้ซึ่งคุณธรรมและสามารถพัฒนาเศรษฐกิจบนพื้นฐานวัฒนธรรม อยู่ร่วมในสังคมโลกอย่างมีศักดิ์ศรี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ประชาชนทุกกลุ่มมีโอกาสร่วมกิจกรรมทางด้านศาสนา ศิลปะ และ วัฒนธรรม เพื่อสร้างความสมานฉันท์ และเอื้ออาทรต่อกัน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มีศูนย์วัฒนธรรมที่ได้มาตรฐาน สำหรับบริการกิจกรรมทางวัฒนธรรมรูปแบบต่างๆ อย่างหลากหลาย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มีแหล่งท่องเที่ยวทางวัฒนธรรมเกิดขึ้นทุกภาคต่างๆ และเชื่อมโยงสู่ประเทศใกล้เคียง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- ภูมิปัญญาไทยเป็นที่ยอมรับของนานาประเทศ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4. สถาบันทางสังคม เช่น สถาบันครอบครัว สถาบันชุมชน สถาบันทางศาสนา ฯลฯ มีความเข้มแข็งทำหน้าที่เป็นกลไกขับเคลื่อนการพัฒนา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เกิดเครือข่ายทางวัฒนธรรมที่กระจายอยู่ในภูมิภาคต่างๆ </w:t>
            </w:r>
          </w:p>
          <w:p w:rsidR="00861046" w:rsidRPr="00B6384D" w:rsidRDefault="00861046" w:rsidP="00696E65">
            <w:pPr>
              <w:ind w:left="324" w:hanging="324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- มีระบบฐานข้อมูลทางด้านสารสนเทศทางภูมิศาสตร์ สำหรับบริหารจัดการการดำเนินงานด้านวัฒนธรรมและให้บริการองค์ความรู้แก่ประชาชน</w:t>
            </w:r>
          </w:p>
        </w:tc>
      </w:tr>
    </w:tbl>
    <w:p w:rsidR="00861046" w:rsidRPr="00B6384D" w:rsidRDefault="00861046" w:rsidP="00861046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B6384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จุดเน้นและแนวทางขับเคลื่อนการดำเนินงานของกระทรวงวัฒนธรรม ประจำปีงบประมาณ พ.ศ. 2560</w:t>
      </w:r>
      <w:r w:rsidRPr="00B6384D">
        <w:rPr>
          <w:rFonts w:ascii="TH SarabunIT๙" w:hAnsi="TH SarabunIT๙" w:cs="TH SarabunIT๙"/>
          <w:spacing w:val="-8"/>
          <w:szCs w:val="32"/>
          <w:cs/>
        </w:rPr>
        <w:t>ประกอบด้วย</w:t>
      </w:r>
    </w:p>
    <w:p w:rsidR="00861046" w:rsidRPr="00B6384D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12"/>
          <w:szCs w:val="12"/>
        </w:rPr>
      </w:pPr>
    </w:p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จุดเน้น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รายละเอียดจุดเน้น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1</w:t>
            </w:r>
            <w:r w:rsidRPr="00B6384D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การเทิดทูนสถาบันชาติ ศาสนาและพระมหากษัตริย์ และ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การอนุรักษ์ พัฒนาและสืบสานมรดกทางศิลปะและวัฒนธรรม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 xml:space="preserve">ส่งเสริมการจัดกิจกรรมเฉลิมพระเกียรติพระบาทสมเด็จพระเจ้าอยู่หัวฯ และพระบรมวงศานุวงศ์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ดำเนินงานตามพระราชดำริ และส่งเสริมการนำปรัชญาของเศรษฐกิจพอเพียงสู่การปฏิบัติ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อุปถัมภ์คุ้มครองศาสนา และส่งเสริมการนำหลักธรรมทางศาสนามาใช้ในชีวิตประจำวัน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3"/>
              </w:numPr>
              <w:tabs>
                <w:tab w:val="left" w:pos="233"/>
                <w:tab w:val="left" w:pos="1276"/>
              </w:tabs>
              <w:spacing w:line="228" w:lineRule="auto"/>
              <w:ind w:left="233" w:hanging="269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อนุรักษ์ พัฒนาและสืบสานมรดกทางศิลปะและวัฒนธรรม โดยการบูรณะ ปฏิสังขรณ์ อนุรักษ์ ฟื้นฟูขึ้นทะเบียนปกป้องคุ้มครอง เผยแพร่ พัฒนาและสืบสานมรดกทางศิลปะและวัฒนธรรม</w:t>
            </w:r>
          </w:p>
        </w:tc>
      </w:tr>
    </w:tbl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2) การส่งเสริมอัตลักษณ์ไทยและความเป็นไทย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hanging="72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ส่งเสริมการเรียนรู้ประวัติศาสตร์ชาติไทยผ่านสื่อและกิจกรรมต่างๆ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รณรงค์ส่งเสริมความเป็นไทยตามนโยบายของรัฐบาล เพื่อเสริมสร้างความเป็นไทยสู่ประชาชน ประเทศสมาชิกอาเซียนและประเทศทั่วโลก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3 ระดับ ได้แก่ 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993"/>
                <w:tab w:val="left" w:pos="1985"/>
              </w:tabs>
              <w:spacing w:line="228" w:lineRule="auto"/>
              <w:ind w:firstLine="61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(1) วิถีถิ่น วิถีไทย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เพื่อส่งเสริมความเป็นไทยให้ประชาชนชาวไทย มีจิตสำนึกและพฤติกรรมการนิยมความเป็นไทยในชีวิตประจำวันเพิ่มมากขึ้น เช่น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ยิ้ม ไหว้ สวัสดี ขอบคุณ ขอโทษ วินัย น้ำใจ ไมตรีอาหารพื้นบ้านประเพณี การแสดง และดนตรีพื้นบ้าน ผ้า การแต่งกายพื้นบ้าน ภาษาไทย/ภาษาถิ่น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993"/>
                <w:tab w:val="left" w:pos="1985"/>
              </w:tabs>
              <w:spacing w:line="228" w:lineRule="auto"/>
              <w:ind w:firstLine="61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(2) วัฒนธรรมไทย วัฒนธรรมอาเซียน เพื่อส่งเสริมความเป็นไทย รวมถึงร่วมมือ เชื่อมโยง และแลกเปลี่ยนเรียนรู้ศิลปวัฒนธรรมที่เป็นมรดกร่วมของชาวอาเซียน อาทิ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ประเพณีร่วมของอาเซียน เช่น สงกรานต์ลอยกระทงการแสดงอาเซียน เช่น หุ่น โขน หนังใหญ่ ผ้า การแต่งกายอาหารวรรณกรรม ภาษากิจกรรมทางศาสนาและภาพยนตร์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</w:tabs>
              <w:spacing w:line="228" w:lineRule="auto"/>
              <w:ind w:firstLine="70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(3) </w:t>
            </w:r>
            <w:r w:rsidRPr="00B6384D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มรดกไทย มรดกโลก  เพื่อส่งเสริมความเป็นไทยสู่นานาประเทศทั่วโลกอาทิ </w:t>
            </w:r>
            <w:r w:rsidRPr="00B6384D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มวยไทย </w:t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อาหารไทย การแสดงโขนไทยผ้า และการแต่งกาย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แบบไทยการขึ้นทะเบียนมรดกโลกและภูมิปัญญาทางวัฒนธรรม นวดแผนไทย สปาและสมุนไพรไทยภาพยนตร์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โดยรณรงค์ผ่านการจัดกิจกรรมทางสื่อต่างๆ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2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การดำเนินงานวัฒนธรรมเพื่อความยั่งยืนตามมติคณะกรรมการวัฒนธรรมแห่งชาติ และนโยบายกระทรวงวัฒนธรรม</w:t>
            </w:r>
          </w:p>
          <w:p w:rsidR="00861046" w:rsidRPr="00B6384D" w:rsidRDefault="00861046" w:rsidP="00696E65">
            <w:pPr>
              <w:tabs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จัดทำมาตรฐานด้านศิลปวัฒนธรรม</w:t>
            </w:r>
          </w:p>
          <w:p w:rsidR="00861046" w:rsidRPr="00B6384D" w:rsidRDefault="00861046" w:rsidP="00696E65">
            <w:pPr>
              <w:tabs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ประกวด/แข่งขันความเป็นเลิศทางศิลปวัฒนธรรม ทั้งในและต่างประเทศ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3) การยกย่องเชิดชูเกียรติบุคคล/องค์กรต้นแบบด้านศิลปวัฒนธรรม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  <w:tab w:val="left" w:pos="1985"/>
                <w:tab w:val="left" w:pos="2268"/>
              </w:tabs>
              <w:spacing w:line="228" w:lineRule="auto"/>
              <w:ind w:firstLine="70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4) การดำเนินการเกี่ยวกับโขนได้แก่ สนับสนุนการเรียนการสอนโขนในพื้นที่ (1 วิทยาลัยนาฏศิลป์1 โรงเรียนนำร่อง)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จัดการประกวดโขนเด็ก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จัดการแสดงโขนสัญจร/จัดทำหนังสือ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“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โขน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”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เพื่อเผยแพร่องค์ความรู้สู่คนในสังคม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เร่งจัดให้มีการประชุมประชุมคณะกรรมการส่งเสริมและรักษามรดกภูมิปัญญาทางวัฒนธรรม เพื่อขับเคลื่อนในเรื่องดังกล่าวต่อ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/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จัดเวทีเสวนา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“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แนวทางในการนำอัตลักษณ์ทางวัฒนธรรม (มรดกภูมิปัญญาทางวัฒนธรรม)มาใช้เพื่อการโฆษณาประชาสัมพันธ์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”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3) การเสริมสร้างค่านิยมหลักของคนไทย 12 ประการรวมถึงเสริมสร้างภูมิคุ้มกันทางสังคมคุณธรรม จริยธรรม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เสริมสร้างค่านิยมหลักของคนไทย 12 ประการ ตามนโยบายของคณะรักษาความสงบแห่งชาติ และรัฐบาล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เสริมสร้างภูมิคุ้มกันให้แก่เด็ก เยาวชน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และประชาชนทั่วไป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โดยใช้มิติทางวัฒนธรรม ส่งเสริมการรู้เท่าทันสื่อการพัฒนาสื่อปลอดภัยและสร้างสรรค์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ตลอดจนเปิด</w:t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shd w:val="clear" w:color="auto" w:fill="FFFFFF"/>
                <w:cs/>
              </w:rPr>
              <w:t xml:space="preserve">พื้นที่สร้างสรรค์สำหรับเด็กและเยาวชน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1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เสริมสร้างและพัฒนา</w:t>
            </w:r>
            <w:r w:rsidRPr="00B6384D">
              <w:rPr>
                <w:rFonts w:ascii="TH SarabunIT๙" w:hAnsi="TH SarabunIT๙" w:cs="TH SarabunIT๙"/>
                <w:vanish/>
                <w:shd w:val="clear" w:color="auto" w:fill="FFFFFF"/>
                <w:cs/>
              </w:rPr>
              <w:pgNum/>
            </w:r>
            <w:r w:rsidRPr="00B6384D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คุณธรรม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จริยธรรม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ให้แก่เด็ก เยาวชน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และประชาชนทั่วไป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4) การพัฒนาและบริการการเรียนรู้และการวิจัยทางศาสนา ศิลปะ และวัฒนธรรม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ปรับปรุง และพัฒนาแหล่งเรียนรู้ต่างๆ อาทิ พิพิธภัณฑสถานแห่งชาติ อุทยานประวัติศาสตร์ </w:t>
            </w:r>
            <w:r w:rsidRPr="00B6384D">
              <w:rPr>
                <w:rFonts w:ascii="TH SarabunIT๙" w:hAnsi="TH SarabunIT๙" w:cs="TH SarabunIT๙"/>
                <w:spacing w:val="8"/>
                <w:sz w:val="32"/>
                <w:szCs w:val="32"/>
                <w:shd w:val="clear" w:color="auto" w:fill="FFFFFF"/>
                <w:cs/>
              </w:rPr>
              <w:t>หอสมุดแห่งชาติ หอจดหมายเหตุแห่งชาติ  ศูนย์วัฒนธรรมเฉลิมราช ชุมชนวัฒนธรรมต้นแบบ หอศิลป์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แหล่งเรียนรู้ทางศาสนา รถฉายภาพยนตร์</w:t>
            </w: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 xml:space="preserve">เคลื่อนที่ พิพิธภัณฑ์เคลื่อนที่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>ผลิตสื่อ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เผยแพร่ บริการการเรียนรู้ในรูปแบบที่หลากหลาย ทันสมัยและน่าสนใจ รวมทั้งส่งเสริมกิจกรรมเพื่อการเรียนรู้ทางศาสนา ศิลปะ และวัฒนธรรม ให้แก่เด็ก เยาวชน และประชาชนทั่วไป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4"/>
              </w:numPr>
              <w:tabs>
                <w:tab w:val="left" w:pos="993"/>
              </w:tabs>
              <w:spacing w:line="228" w:lineRule="auto"/>
              <w:ind w:left="252" w:hanging="270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ส่งเสริมการวิจัยและพัฒนาทางด้านศาสนา ศิลปะ และวัฒนธรรม การจัดการความรู้ และการนำผลงานวิจัยมาใช้ประโยชน์ในการดำเนินงาน การแก้ไขปัญหาและพัฒนาสังคมในมิติวัฒนธรรม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5) การนำทุนและทรัพยากรทางวัฒนธรรมมาต่อยอดและสร้างสรรค์เพื่อเพิ่มรายได้ทางเศรษฐกิจ</w:t>
            </w:r>
          </w:p>
          <w:p w:rsidR="00861046" w:rsidRPr="00B6384D" w:rsidRDefault="00861046" w:rsidP="00696E65">
            <w:pPr>
              <w:spacing w:line="228" w:lineRule="auto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ส่งเสริมอุตสาหกรรมภาพยนตร์และวีดิทัศน์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ส่งเสริมการพัฒนาสินค้าและบริการทางวัฒนธรรม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มีการทบทวนบทบาท ภารกิจที่ชัดเจนในการส่งเสริมสินค้าหรือผลิตภัณฑ์ทางวัฒนธรรมของกระทรวงฯ เช่น 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 xml:space="preserve">CPOT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ฝากไทย 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 xml:space="preserve">Creative Fine Arts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ศูนย์บันดาลไทย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พัฒนาศักยภาพแหล่งท่องเที่ยวทางวัฒนธรรม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342" w:hanging="3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ส่งเสริมกิจกรรม ประเพณีหรือเทศกาลสำคัญเพื่อส่งเสริมการท่องเที่ยว และการสร้างรายได้จากทุนและทรัพยากรทางวัฒนธรรม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ส่งเสริมและสนับสนุนศิลปินทุกแขนง โดยยกย่องเชิดชูเกียรติศิลปิน และปรับปรุงสวัสดิการศิลปินแห่งชาติ ให้สอดคล้องกับสภาวการณ์ปัจจุบัน รวมทั้งส่งเสริมอาชีพเพื่อสร้างงาน สร้างรายได้ให้แก่ศิลปิน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5"/>
              </w:numPr>
              <w:tabs>
                <w:tab w:val="left" w:pos="25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พัฒนาระบบเทคโนโลยีสารสนเทศ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เพื่อก้าวสู่สังคมและเศรษฐกิจดิจิทัล รวมทั้งสนับสนุนการนำทุนและทรัพยากรทางวัฒนธรรมมาต่อยอดเพื่อสร้างสรรค์สังคมและเพิ่มรายได้ทางเศรษฐกิจ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6) การส่งเสริมและพัฒนาการศึกษาด้านศิลป วัฒนธรรม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6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คุณภาพและมาตรฐานการจัดการศึกษาเฉพาะด้านศิลปวัฒนธรรม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6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ส่งเสริมการปฏิรูปการศึกษา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ด้านศิลปวัฒนธรรม</w:t>
            </w: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ทั้งระบบทุกกระบวนการ</w:t>
            </w: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7) ส่งเสริมการแก้ไขปัญหาและพัฒนาพัฒนาจังหวัดชายแดนภาคใต้โดยใช้มิติทางวัฒนธรรม</w:t>
            </w: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7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pacing w:val="-4"/>
                <w:sz w:val="32"/>
                <w:szCs w:val="32"/>
                <w:shd w:val="clear" w:color="auto" w:fill="FFFFFF"/>
                <w:cs/>
              </w:rPr>
              <w:t>ส่งเสริมอัตลักษณ์และสังคมพหุวัฒนธรรมที่สอดคล้องกับบริบทสังคมของจังหวัดชายแดนภาคใต้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7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ส่งเสริมการใช้มิติทางศาสนา ศิลปะ และวัฒนธรรม เพื่อแก้ไขปัญหาและพัฒนาจังหวัดชายแดนภาคใต้ทุกด้าน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8)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การพัฒนาความร่วมมือกับประชาคมอาเซียน และนำภาพลักษณ์ไทยสู่สากล 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8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เชื่อมโยงและพัฒนาความร่วมมือทางวัฒนธรรม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กับสมาชิกอาเซียน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และนานาชาติ ทั้งในระดับทวิภาคีและพหุภาคี รวมทั้งนำมิติศาสนา ศิลปะและวัฒนธรรม  เสริมสร้างสัมพันธไมตรีระหว่าง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สมาชิกอาเซียน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และนานาชาติ 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8"/>
              </w:num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8626475</wp:posOffset>
                      </wp:positionH>
                      <wp:positionV relativeFrom="paragraph">
                        <wp:posOffset>522605</wp:posOffset>
                      </wp:positionV>
                      <wp:extent cx="541020" cy="262255"/>
                      <wp:effectExtent l="0" t="0" r="11430" b="2349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228" w:rsidRPr="0066268B" w:rsidRDefault="00172228" w:rsidP="00861046">
                                  <w:pPr>
                                    <w:pStyle w:val="af7"/>
                                    <w:jc w:val="center"/>
                                    <w:rPr>
                                      <w:rFonts w:ascii="TH SarabunPSK" w:hAnsi="TH SarabunPSK" w:cs="TH SarabunPSK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679.25pt;margin-top:41.15pt;width:42.6pt;height:2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" strokecolor="white [3212]">
                      <v:textbox style="layout-flow:vertical">
                        <w:txbxContent>
                          <w:p w:rsidR="00172228" w:rsidRPr="0066268B" w:rsidRDefault="00172228" w:rsidP="00861046">
                            <w:pPr>
                              <w:pStyle w:val="af7"/>
                              <w:jc w:val="center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6384D">
              <w:rPr>
                <w:rFonts w:ascii="TH SarabunIT๙" w:hAnsi="TH SarabunIT๙" w:cs="TH SarabunIT๙"/>
                <w:spacing w:val="-12"/>
                <w:sz w:val="32"/>
                <w:szCs w:val="32"/>
                <w:shd w:val="clear" w:color="auto" w:fill="FFFFFF"/>
                <w:cs/>
              </w:rPr>
              <w:t>ผลิตสื่อ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เผยแพร่ และส่งเสริมกิจกรรมวัฒนธรรมต่างๆ เพื่อเสริมสร้างภาพลักษณ์ วัฒนธรรมและนำความเป็นไทยสู่สากล โดยดำเนินงานทั้งเชิงรับและเชิงรุก</w:t>
            </w:r>
          </w:p>
          <w:p w:rsidR="00861046" w:rsidRPr="00B6384D" w:rsidRDefault="00861046" w:rsidP="00696E65">
            <w:pPr>
              <w:tabs>
                <w:tab w:val="left" w:pos="252"/>
                <w:tab w:val="left" w:pos="342"/>
                <w:tab w:val="left" w:pos="993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</w:tr>
    </w:tbl>
    <w:p w:rsidR="00861046" w:rsidRDefault="00861046" w:rsidP="00861046"/>
    <w:tbl>
      <w:tblPr>
        <w:tblStyle w:val="a7"/>
        <w:tblW w:w="9090" w:type="dxa"/>
        <w:tblInd w:w="108" w:type="dxa"/>
        <w:tblLook w:val="04A0" w:firstRow="1" w:lastRow="0" w:firstColumn="1" w:lastColumn="0" w:noHBand="0" w:noVBand="1"/>
      </w:tblPr>
      <w:tblGrid>
        <w:gridCol w:w="1980"/>
        <w:gridCol w:w="7110"/>
      </w:tblGrid>
      <w:tr w:rsidR="00861046" w:rsidRPr="00B6384D" w:rsidTr="00696E65">
        <w:tc>
          <w:tcPr>
            <w:tcW w:w="1980" w:type="dxa"/>
          </w:tcPr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9)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พัฒนาสมรรถนะองค์กรและศักยภาพภาคีเครือข่ายทางวัฒนธรรม</w:t>
            </w:r>
          </w:p>
          <w:p w:rsidR="00861046" w:rsidRPr="00B6384D" w:rsidRDefault="00861046" w:rsidP="00696E65">
            <w:pPr>
              <w:tabs>
                <w:tab w:val="left" w:pos="709"/>
                <w:tab w:val="left" w:pos="993"/>
              </w:tabs>
              <w:spacing w:line="228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7110" w:type="dxa"/>
          </w:tcPr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พัฒนากฎหมาย และกฎระเบียบที่เกี่ยวข้อง เพื่อส่งเสริมสนับสนุนการดำเนินงานทางศาสนา ศิลปะและวัฒนธรรม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พัฒนาโครงสร้างองค์กรและบุคลากรเพื่อเพิ่มประสิทธิภาพการดำเนินงาน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 สนับสนุน พัฒนาศักยภาพ และบูรณาการการดำเนินงานร่วมกับภาคีเครือข่ายทางวัฒนธรรมอย่างเป็นรูปธรรมและมีประสิทธิภาพ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เสริมสร้างและพัฒนากลไกอื่นๆ เพื่อส่งเสริมสนับสนุนงานวัฒนธรรม อาทิ มาตรการภาษี มาตรการด้านงบประมาณและกองทุน มาตรการ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ความรับผิดชอบต่อสังคมและสิ่งแวดล้อมขององค์กร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CSR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) ฯลฯ</w:t>
            </w:r>
          </w:p>
          <w:p w:rsidR="00861046" w:rsidRPr="00B6384D" w:rsidRDefault="00861046" w:rsidP="00696E65">
            <w:pPr>
              <w:pStyle w:val="a6"/>
              <w:numPr>
                <w:ilvl w:val="0"/>
                <w:numId w:val="49"/>
              </w:numPr>
              <w:tabs>
                <w:tab w:val="left" w:pos="252"/>
                <w:tab w:val="left" w:pos="342"/>
                <w:tab w:val="left" w:pos="993"/>
                <w:tab w:val="left" w:pos="1418"/>
              </w:tabs>
              <w:spacing w:line="228" w:lineRule="auto"/>
              <w:ind w:left="252" w:hanging="25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ส่งเสริมการป้องกันและปราบปรามการทุจริตและประพฤติมิชอบ</w:t>
            </w:r>
          </w:p>
        </w:tc>
      </w:tr>
    </w:tbl>
    <w:p w:rsidR="00861046" w:rsidRDefault="00861046" w:rsidP="00861046">
      <w:pPr>
        <w:pStyle w:val="af7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 w:val="36"/>
          <w:szCs w:val="36"/>
        </w:rPr>
      </w:pPr>
    </w:p>
    <w:p w:rsidR="00861046" w:rsidRDefault="00861046" w:rsidP="00861046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B5230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 xml:space="preserve">๒. </w:t>
      </w:r>
      <w:r w:rsidRPr="00AB5230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ทิศทางการพัฒนางานด้านศาสนา ศิลปะ และวัฒนธรรม ของสำนักงานวัฒนธรรมจังหวัด</w:t>
      </w:r>
    </w:p>
    <w:p w:rsidR="00861046" w:rsidRPr="00AB5230" w:rsidRDefault="00861046" w:rsidP="00861046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AB523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  </w:t>
      </w:r>
      <w:r w:rsidRPr="00AB5230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 xml:space="preserve">สิงห์บุรี   </w:t>
      </w:r>
    </w:p>
    <w:p w:rsidR="00861046" w:rsidRPr="00B6384D" w:rsidRDefault="00861046" w:rsidP="00861046">
      <w:pPr>
        <w:spacing w:after="0" w:line="240" w:lineRule="auto"/>
        <w:contextualSpacing/>
        <w:rPr>
          <w:rFonts w:ascii="TH SarabunIT๙" w:eastAsia="Calibri" w:hAnsi="TH SarabunIT๙" w:cs="TH SarabunIT๙"/>
          <w:sz w:val="16"/>
          <w:szCs w:val="16"/>
          <w:cs/>
        </w:rPr>
      </w:pPr>
    </w:p>
    <w:p w:rsidR="00861046" w:rsidRPr="00B6384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B6384D">
        <w:rPr>
          <w:rFonts w:ascii="TH SarabunIT๙" w:hAnsi="TH SarabunIT๙" w:cs="TH SarabunIT๙"/>
          <w:sz w:val="32"/>
          <w:szCs w:val="32"/>
        </w:rPr>
        <w:t>: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 วัฒนธรรมสร้างคนดี  สังคมสันติสุข  ทุนทางวัฒนธรรมเพิ่มมูลค่าทางเศรษฐกิจ </w:t>
      </w:r>
    </w:p>
    <w:p w:rsidR="00861046" w:rsidRPr="00B6384D" w:rsidRDefault="00861046" w:rsidP="00861046">
      <w:pPr>
        <w:spacing w:after="0" w:line="240" w:lineRule="auto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B6384D">
        <w:rPr>
          <w:rFonts w:ascii="TH SarabunIT๙" w:hAnsi="TH SarabunIT๙" w:cs="TH SarabunIT๙"/>
          <w:sz w:val="32"/>
          <w:szCs w:val="32"/>
        </w:rPr>
        <w:t xml:space="preserve">: </w:t>
      </w:r>
      <w:r w:rsidRPr="00B6384D">
        <w:rPr>
          <w:rFonts w:ascii="TH SarabunIT๙" w:hAnsi="TH SarabunIT๙" w:cs="TH SarabunIT๙"/>
          <w:sz w:val="32"/>
          <w:szCs w:val="32"/>
          <w:cs/>
        </w:rPr>
        <w:t>1.  เทิดทูนสถาบันชาติ ศาสนา พระมากษัตริย์ และทำนุบำรุงศาสนา ศิลปะและวัฒนธรรม                 ให้มีการรักษา สืบทอดและพัฒนาอย่างยั่งยืน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2.  สร้างจิตสำนึก สร้างค่านิยม และวิถีชีวิตที่ดีงามในสังคมไทย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3.  ส่งเสริมการพัฒนาและต่อยอดทุนทางวัฒนธรรมเพื่อสร้างมูลค่าเพิ่มทางเศรษฐกิจ</w:t>
      </w:r>
    </w:p>
    <w:p w:rsidR="00861046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4.  บริหารจัดการองค์ความรู้ ด้านศาสนา ศิลปะ และวัฒนธรรม</w:t>
      </w:r>
    </w:p>
    <w:p w:rsidR="00861046" w:rsidRPr="00B6384D" w:rsidRDefault="00861046" w:rsidP="0086104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pStyle w:val="a6"/>
        <w:spacing w:after="0" w:line="240" w:lineRule="auto"/>
        <w:ind w:left="1080" w:hanging="180"/>
        <w:rPr>
          <w:rFonts w:ascii="TH SarabunIT๙" w:hAnsi="TH SarabunIT๙" w:cs="TH SarabunIT๙"/>
          <w:sz w:val="12"/>
          <w:szCs w:val="12"/>
        </w:rPr>
      </w:pPr>
    </w:p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2970"/>
      </w:tblGrid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/มาตรการ/แนวทาง</w:t>
            </w:r>
          </w:p>
        </w:tc>
      </w:tr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ที่ 1 พัฒนาคุณภาพและมาตรฐานในการอนุรักษ์และ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สืบทอดวัฒนธรรม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 สร้างสรรค์ มรดกศิลปวัฒนธรรม และภูมิปัญญาไทย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-เยาวชนและประชาชนมีส่วนร่วมในการอนุรักษ์ สืบสาน และสร้างสรรค์ศิลปะและวัฒนธรรมเพิ่มขึ้นร้อยละ 5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1.ส่งเสริมการจัดกิจกรรมเฉลิมพระเกียรติพระบาทสมเด็จพระ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เจ้าอยู่หัวและพระบรมวงศานุวงศ์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2.ดำเนินงานตามพระราชดำริ และส่งเสริมการนำปรัชญาเศรษฐกิจพอเพียงสู่การปฏิบัติ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 อนุรักษ์ พัฒนาและสืบสานมรดกทางศิลปะและวัฒนธรรม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p w:rsidR="00861046" w:rsidRDefault="00861046" w:rsidP="00861046"/>
    <w:tbl>
      <w:tblPr>
        <w:tblW w:w="91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3237"/>
      </w:tblGrid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 /มาตรการ/แนวทาง</w:t>
            </w:r>
          </w:p>
        </w:tc>
      </w:tr>
      <w:tr w:rsidR="00861046" w:rsidRPr="00B6384D" w:rsidTr="00696E65"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ที่ 2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เสริมสร้างคุณธรรม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จริยธรรม ค่านิยม และความเป็นไทย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ปลูกฝังคุณธรรม จริยธรรม อนุรักษ์ และสร้างค่านิยมความเป็นไทยที่ดีงาม</w:t>
            </w:r>
          </w:p>
          <w:p w:rsidR="00861046" w:rsidRPr="00B6384D" w:rsidRDefault="00861046" w:rsidP="00696E65">
            <w:pPr>
              <w:spacing w:after="0" w:line="240" w:lineRule="auto"/>
              <w:ind w:left="34" w:hanging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ประชาชน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นำหลักธรรม</w:t>
            </w:r>
            <w:r w:rsidRPr="00B6384D">
              <w:rPr>
                <w:rFonts w:ascii="TH SarabunIT๙" w:hAnsi="TH SarabunIT๙" w:cs="TH SarabunIT๙"/>
                <w:sz w:val="30"/>
                <w:szCs w:val="30"/>
                <w:cs/>
              </w:rPr>
              <w:t>ทางศาสนาเพื่อพัฒนา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คุณภาพชีวิต</w:t>
            </w:r>
          </w:p>
          <w:p w:rsidR="00861046" w:rsidRPr="00B6384D" w:rsidRDefault="00861046" w:rsidP="00696E65">
            <w:pPr>
              <w:spacing w:after="0" w:line="240" w:lineRule="auto"/>
              <w:ind w:left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เยาวชนและประชาชนปฏิบัติตนที่สะท้อนการ มีคุณธรรม จริยธรรม ค่านิยมที่ดี และภูมิใจ     ในความเป็นไทย เพิ่มขึ้น ร้อยละ 5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ร้อยละความสำเร็จของการปลูกฝังคุณธรรม จริยธรรม และค่านิยมความเป็นไทย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-เยาวชน และประชาชน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ปฏิบัติตามหลักคำสอนทางศาสนาเพิ่มขึ้นร้อยละ 5</w:t>
            </w: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1.ส่งเสริมการนำหลักธรรมทางศาสนามาใช้ในชีวิตประจำวัน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2.เสริมสร้างค่านิยมหลักธรรมของคนไทย 12 ประการ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ตามนโยบายของ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คสช.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3.เสริมสร้างและพัฒนาคุณธรรม จริยธรรม ให้แก่เด็ก เยาวชน และประชาชนทั่วไป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4.เสริมสร้างภูมิคุ้มกันให้แก่เด็ก เยาวชน และประชาชนทั่วไป โดยใช้มิติทางวัฒนธรรม  ส่งเสริม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การรู้เท่าทันสื่อ การพัฒนาสื่อ</w:t>
            </w:r>
            <w:r w:rsidRPr="00B6384D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ปลอดภัยและสร้างสรรค์ตลอดจน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เป็นพื้นที่สร้างสรรค์สำหรับเด็ก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5.รณรงค์ส่งเสริมความเป็นไทยในระดับท้องถิ่น</w:t>
            </w:r>
          </w:p>
        </w:tc>
      </w:tr>
      <w:tr w:rsidR="00861046" w:rsidRPr="00B6384D" w:rsidTr="00696E65">
        <w:trPr>
          <w:trHeight w:val="3977"/>
        </w:trPr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ยุทธศาสตร์ที่ 3.</w:t>
            </w:r>
            <w:r w:rsidRPr="00B6384D">
              <w:rPr>
                <w:rFonts w:ascii="TH SarabunIT๙" w:hAnsi="TH SarabunIT๙" w:cs="TH SarabunIT๙"/>
                <w:sz w:val="28"/>
                <w:cs/>
              </w:rPr>
              <w:t>ส่งเสริมอุตสาหกรรม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วัฒนธรรมเชิงสร้างสรรค์เพื่อสร้างมูลค่าเพิ่มทางเศรษฐกิจ</w:t>
            </w: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สร้างคุณค่าเชิงสังคมและมูลค่าเชิงเศรษฐกิจของศิลปะ และ วัฒนธรรม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รายได้จาการท่องเที่ยวทางวัฒนธรรม (ไม่น้อยกว่าปีที่ผ่านมา)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-ร้อยละความสำเร็จของการส่งเสริม สนับสนุน   ในการนำทุนทางวัฒน</w:t>
            </w: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ธรรมมาสร้างสรรค์สินค้าและบริการ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-จำนวนสินค้าทางวัฒนธรรมที่ผ่านเกณฑ์การรับรองมาตรฐาน</w:t>
            </w: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7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1.ส่งเสริมการพัฒนาสินค้า ผลิตภัณฑ์และบริการทางวัฒนธรรม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2.ส่งเสริมการท่องเที่ยวทางวัฒนธรรม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3.ส่งเสริมกิจกรรม ประเพณีหรือเทศกาลสำคัญ เพื่อส่งเสริม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4.ส่งเสริมกิจกรรม ประพณีหรือเทศกาลสำคัญ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5.ส่งเสริมและสนับสนุนบทบาทศิลปิน เพื่อการสร้างงานและสร้างรายได้</w:t>
            </w:r>
          </w:p>
        </w:tc>
      </w:tr>
    </w:tbl>
    <w:p w:rsidR="00861046" w:rsidRDefault="00861046" w:rsidP="00861046"/>
    <w:p w:rsidR="00861046" w:rsidRDefault="00861046" w:rsidP="00861046"/>
    <w:p w:rsidR="00861046" w:rsidRDefault="00861046" w:rsidP="00861046"/>
    <w:tbl>
      <w:tblPr>
        <w:tblW w:w="8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980"/>
        <w:gridCol w:w="2250"/>
        <w:gridCol w:w="2970"/>
      </w:tblGrid>
      <w:tr w:rsidR="00861046" w:rsidRPr="00B6384D" w:rsidTr="00696E65">
        <w:trPr>
          <w:trHeight w:val="3828"/>
        </w:trPr>
        <w:tc>
          <w:tcPr>
            <w:tcW w:w="171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ยุทธศาสตร์ที่ 4.พัฒนาศักยภาพการส่งเสริมความ สัมพันธ์เกียรติภูมิและภาพลักษณ์ที่ดี</w:t>
            </w:r>
          </w:p>
        </w:tc>
        <w:tc>
          <w:tcPr>
            <w:tcW w:w="198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-ปลูกฝังคุณธรรม จริยธรรมอนุรักษ์ และสร้างค้านิยมความเป็นไทยที่ดีงาม</w:t>
            </w:r>
          </w:p>
        </w:tc>
        <w:tc>
          <w:tcPr>
            <w:tcW w:w="225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- ร้อยละความสำเร็จของกิจกรรมการพัฒนาศักยภาพการส่งเสริมความ สัมพันธ์เกียรติภูมิและภาพลักษณ์ที่ดี</w:t>
            </w:r>
          </w:p>
        </w:tc>
        <w:tc>
          <w:tcPr>
            <w:tcW w:w="2970" w:type="dxa"/>
            <w:shd w:val="clear" w:color="auto" w:fill="auto"/>
          </w:tcPr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1.ผลิตสื่อเผยแพร่และส่งเสริมกิจกรรมทางศาสนาศิลปะ และวัฒนธรรม เพื่อเสริมสร้างภาพลักษณ์วัฒนธรรม โดยดำเนินงานทั้งเชิงรับและเชิงรุก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2.เสริมสร้างบทบาทของสภาวัฒนธรรม และภาคีเครือข่ายทางวัฒนธรรม</w:t>
            </w:r>
          </w:p>
          <w:p w:rsidR="00861046" w:rsidRPr="00B6384D" w:rsidRDefault="00861046" w:rsidP="00696E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3.พัฒนาการบูรณาการการทำงานกับทุกภาคส่วนในการปฏิบัติงานตามกฎหมายที่เกี่ยวข้อง</w:t>
            </w:r>
          </w:p>
          <w:p w:rsidR="00861046" w:rsidRPr="00B6384D" w:rsidRDefault="00861046" w:rsidP="00696E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4. พัฒนาบุคลากร</w:t>
            </w:r>
          </w:p>
        </w:tc>
      </w:tr>
    </w:tbl>
    <w:p w:rsidR="00861046" w:rsidRDefault="00861046" w:rsidP="0086104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861046" w:rsidRPr="00AB5230" w:rsidRDefault="00861046" w:rsidP="008610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๓</w:t>
      </w:r>
      <w:r w:rsidRPr="00AB52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. </w:t>
      </w:r>
      <w:r w:rsidRPr="00AB5230">
        <w:rPr>
          <w:rFonts w:ascii="TH SarabunPSK" w:hAnsi="TH SarabunPSK" w:cs="TH SarabunPSK"/>
          <w:b/>
          <w:bCs/>
          <w:sz w:val="36"/>
          <w:szCs w:val="36"/>
          <w:cs/>
        </w:rPr>
        <w:t>อำนาจหน้าที่ บทบาท และโครงสร้าง ของสำนักงานวัฒนธรรมจังหวัดสิงห์บุรี</w:t>
      </w:r>
    </w:p>
    <w:p w:rsidR="00861046" w:rsidRPr="008F2C09" w:rsidRDefault="00861046" w:rsidP="0086104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61046" w:rsidRPr="00B6384D" w:rsidRDefault="00861046" w:rsidP="00861046">
      <w:pPr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</w:pPr>
      <w:r w:rsidRPr="00B6384D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u w:val="single"/>
          <w:cs/>
        </w:rPr>
        <w:t>อำนาจหน้าที่สำนักงานวัฒนธรรมจังหวัดสิงห์บุรี</w:t>
      </w:r>
    </w:p>
    <w:p w:rsidR="00861046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ab/>
        <w:t xml:space="preserve">ในกฎกระทรวงแบ่งส่วนราชการสำนักปลัดกระทรวง กระทรวงวัฒนธรรม (ฉบับที่ 2) พ.ศ.2554 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ข้อ 4 ตามราชกิจจานุเบกษา เล่มที่ 128 ตอนที่ 31 ก หน้า 18 ลงวัน</w:t>
      </w:r>
      <w:r>
        <w:rPr>
          <w:rFonts w:ascii="TH SarabunIT๙" w:hAnsi="TH SarabunIT๙" w:cs="TH SarabunIT๙"/>
          <w:szCs w:val="32"/>
          <w:cs/>
        </w:rPr>
        <w:t>ที่ 4 พฤษภาคม 2554 ราชการบริหาร</w:t>
      </w:r>
      <w:r w:rsidRPr="00B6384D">
        <w:rPr>
          <w:rFonts w:ascii="TH SarabunIT๙" w:hAnsi="TH SarabunIT๙" w:cs="TH SarabunIT๙"/>
          <w:szCs w:val="32"/>
          <w:cs/>
        </w:rPr>
        <w:t>ส่วนราชการ  สำนักงานวัฒนธรรมจังหวัด  มีอำนาจหน้าที่  ดังนี้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1)ประสานงานและปฏิบัติหน้าที่ในฐานะตัวแทนของกระทรวงในส่วนภูมิภาค  รวมทั้งดำเนินการประสานและสนับสนุนการปฏิบัติงานด้านศาสนา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2)ส่งเสริมการพัฒนาองค์ความรู้และแหล่งเรียนรู้ด้านศาสนา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3)ดำเนินการป้องกันและแก้ไขปัญหาเบี่ยงแบนทางวัฒนธรรม  โดยประสานงานหรือร่วมมือกับหน่วยงานของรัฐและเอกชน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4)จัดทำแผนยุทธศาสตร์เกี่ยวกับงานด้านศาสนา 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5)ส่งเสริมสนับส</w:t>
      </w:r>
      <w:r w:rsidRPr="00B6384D">
        <w:rPr>
          <w:rFonts w:ascii="TH SarabunIT๙" w:hAnsi="TH SarabunIT๙" w:cs="TH SarabunIT๙"/>
          <w:szCs w:val="32"/>
          <w:cs/>
        </w:rPr>
        <w:t>น</w:t>
      </w:r>
      <w:r>
        <w:rPr>
          <w:rFonts w:ascii="TH SarabunIT๙" w:hAnsi="TH SarabunIT๙" w:cs="TH SarabunIT๙" w:hint="cs"/>
          <w:szCs w:val="32"/>
          <w:cs/>
        </w:rPr>
        <w:t>ุ</w:t>
      </w:r>
      <w:r w:rsidRPr="00B6384D">
        <w:rPr>
          <w:rFonts w:ascii="TH SarabunIT๙" w:hAnsi="TH SarabunIT๙" w:cs="TH SarabunIT๙"/>
          <w:szCs w:val="32"/>
          <w:cs/>
        </w:rPr>
        <w:t>นและประสานงานการดำเนินงานของสภาวัฒนธรรมจังหวัด สภาวัฒนธรรมอำเภอ และสภาวัฒนธรรมตำบล รวมทั้งหน่วยงานอื่นที่ดำเนินงานด้านศาสนา ศิลปะและวัฒนธรรมในเขตพื้นที่จังหวัด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6)ปฏิบัติงานร่วมกับหรือสนับสนุนการปฏิบัติงานของหน่วยงานที่เกี่ยวข้องหรือที่ได้รับมอบหมาย</w:t>
      </w: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Cs w:val="32"/>
          <w:u w:val="single"/>
        </w:rPr>
      </w:pPr>
      <w:r w:rsidRPr="00B6384D">
        <w:rPr>
          <w:rFonts w:ascii="TH SarabunIT๙" w:hAnsi="TH SarabunIT๙" w:cs="TH SarabunIT๙"/>
          <w:b/>
          <w:bCs/>
          <w:szCs w:val="32"/>
          <w:u w:val="single"/>
          <w:cs/>
        </w:rPr>
        <w:t>บทบาทหน้าที่ผู้ประสานงานวัฒนธรรมอำเภอ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ab/>
        <w:t>กระทรวงมีนโยบายที่จะให้งานด้านวัฒนธรรมลงสู่ชุมชนให้มากที่สุดจนถึงระดับอำเภอ  เพื่อเป็นการกระจายอำนาจไปสู่ท้องถิ่นให้มากขึ้น  ทำให้กระทรวงวัฒนธรรมมีคำสั่งที่ 73/2551 ลงวันที่ 30 เมษายน     พ.ศ.2551  เรื่อง  การกำหนดให้มีสำนักงานวัฒนธรรมอำเภอเป็นหน่วยงานภายในราชการบริหารส่วนภูมิภาคของสำนักงานปลัดกระทรวงวัฒนธรรม  มีฐานะเป็นหน่วยงานเทียบเท่าฝ่ายในสำนักงานวัฒนธรรมจังหวัด โดยมีอำนาจหน้าที่  ดังนี้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lastRenderedPageBreak/>
        <w:t>(ก)ประสานงานและปฏิบัติหน้าที่ในฐานะตัวแทนของกระทรวงในส่วนภูมิภาคของอำเภอรวมทั้งดำเนินการประสานและสนับสนุนการปฏิบัติ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(ข)ส่งเสริมการพัฒนาองค์ความรู้และแหล่งเรียนรู้ด้านศาสนาศิลปะและวัฒนธรรมในอำเภอ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(ค)ประสานและส่งเสริมการดำเนินงานด้านการอนุรักษ์  ฟื้นฟูจารีตแระเพณี  ภูมิปัญญาท้องถิ่น  ศิลปวัฒนธรรมของท้องถิ่นในอำเภอ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(ง)ส่งเสริม  สนับสนุนและประสานการดำเนินงานของสภาวัฒนธรรมอำเภอ  และสภาวัฒนธรรมตำบล  รวมทั้งหน่วยงานอื่นที่ดำเนินงานด้านศาสนา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จ)ปฏิบัติราชการตามกฎหมายในความรับผิดชอบของกระทรวงซึ่งกำหนดให้เป็นหน้าที่ของนายอำเภอหรือตามที่ได้รับมอบหมาย</w:t>
      </w:r>
    </w:p>
    <w:p w:rsidR="00861046" w:rsidRDefault="00861046" w:rsidP="00861046">
      <w:pPr>
        <w:pStyle w:val="af7"/>
        <w:ind w:firstLine="72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(ฉ)ปฏิบัติงานร่วมกับหรือสนับสนุนการปฏิบัติงานของหน่วยงานที่เกี่ยวหรือได้รับมอบหมาย</w:t>
      </w:r>
    </w:p>
    <w:p w:rsidR="00861046" w:rsidRPr="00B6384D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โดยสามารถจำแนกอำนาจหน้าที่ดังกล่าว  เป็น 6 ภารกิจ  ดังนี้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1  ประสานและปฏิบัติหน้าที่ในฐานะตัวแทนของกระทรวงวัฒนธรรมในส่วนภูมิภาคระดับอำเภอ  รวมทั้งดำเนินการประสานการปฏิบัติงานด้านศาสนา ศิลปะและวัฒนธรรมในอำเภอ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1.การจัดทำแผนพัฒนา  แผนปฏิบัติการ  แผนการตรวจและติดตามงาน/โครงการ งบประมาณโดยบูรณาการร่วมกับหน่วยงานในระดับอำเภอ/อปท. ชุมชนเสนอความต้องการขึ้นมา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2.ประสานเครือข่ายด้านวัฒนธรรม  ในการเฝ้าระวังทางวัฒนธรรม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3.งานประชาสัมพันธ์และสร้างจิตสำนึกด้านงานวัฒนธรรมในชุมชน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4.ประสาน  ส่งเสริม  สนับสนุนการจัดกิจกรรมทางรัฐพิธีและทางศาสนพิธีในอำเภอ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5.งานบริการข้อมูลข่าวสารด้านศาสนา  ศิลปะ  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6.การประชาสัมพันธ์การจัดกิจกรรมด้านศาสนา  ศิลปะและวัฒนธรรมของกระทรวง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ภารกิจที่ 2  ส่งเสริมการพัฒนาองค์ความรู้และแหล่งเรียนรู้ด้านศาสนา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1.จัดเก็บข้อมูลองค์ความรู้ด้านศาสนา  ศิลปะ  วัฒนธรรม และภูมิปัญญาท้องถิ่น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2.ศึกษา  ค้นคว้า  วิเคราะห์งานทางวิชาการ  เพื่อส่งเสริมการพัฒนาองค์ความรู้ด้านศาสนา  ศิลปะ  วัฒนธรรมและภูมิปัญญาท้องถิ่น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3.โครงการวัฒนธรรมไทยสายใยชุมชน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4.พัฒนาข้อมูลสารสนเทศทางด้านศาสนา  ศิลปะ  วัฒนธรรมในพื้นที่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5.ประสานให้มีการจัดตั้งแหล่งเรียนรู้ทางวัฒนธรรม  อาทิ  ศูนย์วัฒนธรรมอำเภอ  ตำบล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6.พัฒนาและสนับสนุนการปฏิบัติงานแหล่งเรียนรู้ด้านศาสนาต่างๆ ในชุมชน</w:t>
      </w:r>
    </w:p>
    <w:p w:rsidR="00861046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 xml:space="preserve">ภารกิจที่ 3  ประสานและส่งเสริมการดำเนินงานด้านการอนุรักษ์  ฟื้นฟูจารีตประเพณี  </w:t>
      </w:r>
    </w:p>
    <w:p w:rsidR="00861046" w:rsidRPr="00B6384D" w:rsidRDefault="00861046" w:rsidP="00861046">
      <w:pPr>
        <w:pStyle w:val="af7"/>
        <w:ind w:firstLine="1080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ภูมิปัญญาท้องถิ่น  ศิลปวัฒนธรรมของท้องถิ่นในอำเภอ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1.ประสาน  ส่งเสริม  สนับสนุนการดำเนินงาน  อนุรักษ์  สร้างสรรค์  พัฒนาและสืบสานจารีตประเพณี  ภูมิปัญญาไทยทางด้านศิลปะและวัฒนธรรม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2.ประสานจัดประชุมอบรม/สัมมนาด้านการอนุรักษ์โบราณวัตถุ  โบราณสถานในระดับอำเภอ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3.ประสานเชื่อมโยงภารกิจหอจดหมายเหตุแห่งชาติ  ในกรณีที่มีหอจดหมายเหตุแห่งชาติของกรมศิลปากรตั้งอยู่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4.การจัดกิจกรรมส่งเสริมการเรียนรู้ขนบธรรมเนียมประเพณีทางศาสนาของท้องถิ่นให้แก่เยาวชน  และประชาชนทั่วไป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5.การจัดกิจกรรมวันสำคัญทางศาสนา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lastRenderedPageBreak/>
        <w:t>6.การจัดกิจกรรมส่งเสริมวิถีชีวิตตามหลักธรรมทางศาสนา  อาทิเช่น  แข่งขันสวดมนต์หมู่ทำนองสรภัญญะ  การบรรพชาอุปสมบทพระภิกษุ  สามเณรภาคฤดูร้อน ฯลฯ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4  ส่งเสริม  สนับสนุนและประสานการดำเนินงานของสภาวัฒนธรรมอำเภอและสภาวัฒนธรรมตำบลรวมทั้งหน่วยงานอื่นที่ดำเนินงานด้านศาสนา  ศิลปะและวัฒนธรรมในอำเภอ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จัดทำแผนพัฒนาและแผนปฏิบัติการเครือข่ายสภาวัฒนธรรมอำเภอ/ตำบล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ส่งเสริมสนับสนุนจัดทำโครงการเพื่อขอรับงบประมาณจากเงินกองทุนส่งเสริมงานวัฒนธรรม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การดำเนินการจัดตั้งสภาวัฒนธรรมอำเภอ/ตำบล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pacing w:val="-10"/>
          <w:szCs w:val="32"/>
        </w:rPr>
      </w:pPr>
      <w:r w:rsidRPr="00B6384D">
        <w:rPr>
          <w:rFonts w:ascii="TH SarabunIT๙" w:hAnsi="TH SarabunIT๙" w:cs="TH SarabunIT๙"/>
          <w:spacing w:val="-10"/>
          <w:szCs w:val="32"/>
          <w:cs/>
        </w:rPr>
        <w:t>4</w:t>
      </w:r>
      <w:r>
        <w:rPr>
          <w:rFonts w:ascii="TH SarabunIT๙" w:hAnsi="TH SarabunIT๙" w:cs="TH SarabunIT๙" w:hint="cs"/>
          <w:spacing w:val="-10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pacing w:val="-10"/>
          <w:szCs w:val="32"/>
          <w:cs/>
        </w:rPr>
        <w:t>.ส่งเสริม  สนับสนุนการดำเนินงานของสภาวัฒนธรรมอำเภอ/ตำบลและเครือข่ายทางวัฒนธรรม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5.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ส่งเสริม  สนับส</w:t>
      </w:r>
      <w:r w:rsidRPr="00B6384D">
        <w:rPr>
          <w:rFonts w:ascii="TH SarabunIT๙" w:hAnsi="TH SarabunIT๙" w:cs="TH SarabunIT๙"/>
          <w:szCs w:val="32"/>
          <w:cs/>
        </w:rPr>
        <w:t>น</w:t>
      </w:r>
      <w:r>
        <w:rPr>
          <w:rFonts w:ascii="TH SarabunIT๙" w:hAnsi="TH SarabunIT๙" w:cs="TH SarabunIT๙" w:hint="cs"/>
          <w:szCs w:val="32"/>
          <w:cs/>
        </w:rPr>
        <w:t>ุ</w:t>
      </w:r>
      <w:r w:rsidRPr="00B6384D">
        <w:rPr>
          <w:rFonts w:ascii="TH SarabunIT๙" w:hAnsi="TH SarabunIT๙" w:cs="TH SarabunIT๙"/>
          <w:szCs w:val="32"/>
          <w:cs/>
        </w:rPr>
        <w:t xml:space="preserve">นประสานการยกย่องเชิดชูเกียรติ  และเผยแพร่ผลงานศิลปินแห่งชาติ 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:rsidR="00861046" w:rsidRPr="00B6384D" w:rsidRDefault="00861046" w:rsidP="00861046">
      <w:pPr>
        <w:pStyle w:val="af7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ผู้มีผลงานดีเด่นทางวัฒนธรรม  ปราชญ์ชุมชนและผู้ทำคุณประโยชน์ทางด้านศาสนา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5  ปฏิบัติราชการตามกฎหมายในความรับผิดชอบของกระทรวงซึ่งกำหนดให้เป็นหน้าที่ของนายอำเภอหรือตามที่ได้รับมอบหมาย</w:t>
      </w:r>
    </w:p>
    <w:p w:rsidR="00861046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ปฏิบัติหน้าที่เป็นพนักงานเจ้าหน้าที่ตามพระราชบัญญัติโบราณสถาน  โบราณวัตถุ ศิลปวัตถุและพิพิธภัณฑสถานแห่งชาติ  พ.ศ.2535  แก้ไขเพิ่มเติม (ฉบับที่ 2) พ.ศ.2535  และปฏิบัติหน้าที่ตามกฎหมายกำหนด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การดำเนินงานตามกฎหมายว่าด้วย   สมาคม  มูลนิธิ  และองค์กรทางวัฒนธรรม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3.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การดำเนินงานตามภารกิจ พ.ร.บ.ภาพยนตร์และวีดิทัศน์ พ.ศ.2551</w:t>
      </w:r>
    </w:p>
    <w:p w:rsidR="00861046" w:rsidRPr="00B6384D" w:rsidRDefault="00861046" w:rsidP="00861046">
      <w:pPr>
        <w:pStyle w:val="af7"/>
        <w:ind w:firstLine="108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ภารกิจที่ 6  ปฏิบัติงานร่วมกับหรือสนับสนุนการปฏิบัติงานของหน่วยงานที่เกี่ยวข้องหรือได้รับมอบหมาย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1.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ดำเนินงานตามโครงการตามนโยบายเร่งด่วนของรัฐบาล</w:t>
      </w:r>
    </w:p>
    <w:p w:rsidR="00861046" w:rsidRPr="00B6384D" w:rsidRDefault="00861046" w:rsidP="00861046">
      <w:pPr>
        <w:pStyle w:val="af7"/>
        <w:ind w:firstLine="1440"/>
        <w:jc w:val="thaiDistribute"/>
        <w:rPr>
          <w:rFonts w:ascii="TH SarabunIT๙" w:hAnsi="TH SarabunIT๙" w:cs="TH SarabunIT๙"/>
          <w:szCs w:val="32"/>
        </w:rPr>
      </w:pPr>
      <w:r w:rsidRPr="00B6384D">
        <w:rPr>
          <w:rFonts w:ascii="TH SarabunIT๙" w:hAnsi="TH SarabunIT๙" w:cs="TH SarabunIT๙"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B6384D">
        <w:rPr>
          <w:rFonts w:ascii="TH SarabunIT๙" w:hAnsi="TH SarabunIT๙" w:cs="TH SarabunIT๙"/>
          <w:szCs w:val="32"/>
          <w:cs/>
        </w:rPr>
        <w:t>ดำเนินงานตามโครงการตามนโยบายกระทรวงวัฒนธรรม</w:t>
      </w: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szCs w:val="32"/>
        </w:rPr>
      </w:pPr>
    </w:p>
    <w:p w:rsidR="00861046" w:rsidRPr="00B6384D" w:rsidRDefault="00861046" w:rsidP="00861046">
      <w:pPr>
        <w:pStyle w:val="af7"/>
        <w:rPr>
          <w:rFonts w:ascii="TH SarabunIT๙" w:hAnsi="TH SarabunIT๙" w:cs="TH SarabunIT๙"/>
          <w:b/>
          <w:bCs/>
          <w:szCs w:val="32"/>
          <w:u w:val="single"/>
        </w:rPr>
      </w:pPr>
      <w:r w:rsidRPr="00B6384D">
        <w:rPr>
          <w:rFonts w:ascii="TH SarabunIT๙" w:hAnsi="TH SarabunIT๙" w:cs="TH SarabunIT๙"/>
          <w:b/>
          <w:bCs/>
          <w:szCs w:val="32"/>
          <w:u w:val="single"/>
          <w:cs/>
        </w:rPr>
        <w:t>โครงสร้างการบริหารงานสำนักงานวัฒนธรรมจังหวัดสิงห์บุรี</w:t>
      </w:r>
    </w:p>
    <w:p w:rsidR="00861046" w:rsidRPr="00B6384D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สำนักงานวัฒนธรรมจังหวัดสิงห์บุรี จัดโครงสร้างการบริหารงาน แบ่งการปฏิบัติหน้าที่ราชการออกเป็น 3 ลักษณะงาน</w:t>
      </w:r>
    </w:p>
    <w:p w:rsidR="00861046" w:rsidRPr="00B6384D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ลักษณะงานที่ 1 การปฏิบัติราชการประจำสำนักงานวัฒนธรรมจังหวัดสิงห์บุรีแบ่งออกเป็น1 ฝ่าย 2 กลุ่ม คือ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1) ฝ่ายบริหารทั่วไป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2) กลุ่มยุทธศาสตร์และเฝ้าระวังทางวัฒนธรรม</w:t>
      </w:r>
    </w:p>
    <w:p w:rsidR="00861046" w:rsidRPr="00B6384D" w:rsidRDefault="00861046" w:rsidP="00861046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>3) กลุ่มส่งเสริมศาสนา ศิลปะและวัฒนธรรม</w:t>
      </w: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 xml:space="preserve">ลักษณะงานที่ 2 การปฏิบัติราชการประสานงานวัฒนธรรมอำเภอ </w:t>
      </w:r>
      <w:r w:rsidRPr="00B6384D">
        <w:rPr>
          <w:rFonts w:ascii="TH SarabunIT๙" w:hAnsi="TH SarabunIT๙" w:cs="TH SarabunIT๙"/>
          <w:sz w:val="32"/>
          <w:szCs w:val="32"/>
        </w:rPr>
        <w:t>6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อำเภอ ได้แก่                อำเภอเมืองสิงห์บุรี อินท์บุรี พรหมบุรี บางระจัน ท่าข้าม และอำเภอค่ายบางระจัน</w:t>
      </w: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spacing w:after="0" w:line="240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1046" w:rsidRDefault="00861046" w:rsidP="00861046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  <w:r w:rsidRPr="00B6384D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นักงานวัฒนธรรมจังหวัดสิงห์บุรีมีบุคลากรปฏิบัติงานอยู่สำนักงานวัฒนธรรมจังหวัดสิงห์บุรีทั้งหมด </w:t>
      </w:r>
      <w:r w:rsidRPr="00B6384D">
        <w:rPr>
          <w:rFonts w:ascii="TH SarabunIT๙" w:hAnsi="TH SarabunIT๙" w:cs="TH SarabunIT๙"/>
          <w:sz w:val="32"/>
          <w:szCs w:val="32"/>
        </w:rPr>
        <w:t>16</w:t>
      </w:r>
      <w:r w:rsidRPr="00B6384D">
        <w:rPr>
          <w:rFonts w:ascii="TH SarabunIT๙" w:hAnsi="TH SarabunIT๙" w:cs="TH SarabunIT๙"/>
          <w:sz w:val="32"/>
          <w:szCs w:val="32"/>
          <w:cs/>
        </w:rPr>
        <w:t xml:space="preserve"> คน ลงพื้นที่อำเภอเฉพาะมีภารกิจ ประกอบด้วย</w:t>
      </w:r>
    </w:p>
    <w:p w:rsidR="00861046" w:rsidRPr="00B6384D" w:rsidRDefault="00861046" w:rsidP="00861046">
      <w:pPr>
        <w:spacing w:after="0" w:line="240" w:lineRule="auto"/>
        <w:ind w:firstLine="1080"/>
        <w:rPr>
          <w:rFonts w:ascii="TH SarabunIT๙" w:hAnsi="TH SarabunIT๙" w:cs="TH SarabunIT๙"/>
          <w:sz w:val="32"/>
          <w:szCs w:val="32"/>
        </w:rPr>
      </w:pPr>
    </w:p>
    <w:p w:rsidR="00861046" w:rsidRPr="00B6384D" w:rsidRDefault="00861046" w:rsidP="00861046">
      <w:pPr>
        <w:spacing w:after="0" w:line="240" w:lineRule="auto"/>
        <w:ind w:left="2160" w:hanging="2160"/>
        <w:rPr>
          <w:rFonts w:ascii="TH SarabunIT๙" w:hAnsi="TH SarabunIT๙" w:cs="TH SarabunIT๙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827"/>
        <w:gridCol w:w="4322"/>
      </w:tblGrid>
      <w:tr w:rsidR="00861046" w:rsidRPr="00B6384D" w:rsidTr="00696E65">
        <w:tc>
          <w:tcPr>
            <w:tcW w:w="851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ลัดดา หงสุรพันธุ์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วัฒนธรรมจังหวัดสิงห์บุรี    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ind w:lef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กลุ่มยุทธศาสตร์และเฝ้าระวังทางวัฒนธรรม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นางไมตรีจิต  เหม่ชัยภูมิ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นักวิชาการวัฒนธรรมชำนาญการพิเศษ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นางประวิทย์  บุญใบ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นางสาวแก้</w:t>
            </w:r>
            <w:bookmarkStart w:id="1" w:name="_GoBack"/>
            <w:bookmarkEnd w:id="1"/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วตา  สุวรรณประทีป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ผู้ประสานงานวัฒนธรรมอำเภอท่าช้าง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นางศรีสุคล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พรมโส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ผู้ประสานงานวัฒนธรรมอำเภอค่ายบางระจัน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นางสาวฐิติญา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วิมลวัฒน์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นักวิชาการวัฒนธรรมปฏิบัติการ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กลุ่มส่งเสริมศาสนา ศิลปะและวัฒนธรรม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สาวอริสรา  คำชารี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นักวิชาการวัฒนธรรมชำนาญการพิเศษ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นางสาวเพชรัตน์ เถกิงศรี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ผู้ประสานงานวัฒนธรรมอำเภอเมืองสิงห์บุรี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นางนพวรรณ  ไล้เลิศ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ผู้ประสานงานวัฒนธรรมอำเภอบางระจัน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นางชมัยพร  วงค์กุลพิลาศ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ผู้ประสานงานวัฒนธรรมอำเภอพรหมบุรี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13371F" w:rsidP="0013371F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นางกาญจ</w:t>
            </w:r>
            <w:r w:rsidR="00861046"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นากร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โพธิ์ไกร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นายกิติพันธ์ จันทร์ทอง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นางวัฒนา  รุ่งเลิศ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นักวิชาการวัฒนธรรมชำนาญการ</w:t>
            </w:r>
          </w:p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ผู้ประสานงานวัฒนธรรมอำเภออินทร์บุรี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ฝ่ายบริหารทั่วไป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นางสุธิชา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ไกยสิทธิ์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นางกัลยกร  ศรีสุข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นางสาวกาญจนา  พูลพังงา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นักวิชาการเงินและบัญชีปฏิบัติการ</w:t>
            </w:r>
          </w:p>
        </w:tc>
      </w:tr>
      <w:tr w:rsidR="00861046" w:rsidRPr="00B6384D" w:rsidTr="00696E65">
        <w:tc>
          <w:tcPr>
            <w:tcW w:w="9000" w:type="dxa"/>
            <w:gridSpan w:val="3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ลูกจ้างสำนักงานวัฒนธรรมจังหวัดสิงห์บุรี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นางสาวจงรักษ์  คำลือ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เจ้าหน้าที่บันทึกข้อมูล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นางรินดา โพธิ์กระจ่าง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อาสาสมัครวัฒนธรรม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นายวัชรพงษ์  ชาตะนาวิน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นางศุภวัลย์  ปานกล่ำ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แม่บ้านสำนักงาน</w:t>
            </w:r>
          </w:p>
        </w:tc>
      </w:tr>
      <w:tr w:rsidR="00861046" w:rsidRPr="00B6384D" w:rsidTr="00696E65">
        <w:tc>
          <w:tcPr>
            <w:tcW w:w="851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นายบุญรอด  สถิตระรัตน์</w:t>
            </w:r>
          </w:p>
        </w:tc>
        <w:tc>
          <w:tcPr>
            <w:tcW w:w="4322" w:type="dxa"/>
            <w:shd w:val="clear" w:color="auto" w:fill="auto"/>
          </w:tcPr>
          <w:p w:rsidR="00861046" w:rsidRPr="00B6384D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384D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  <w:tr w:rsidR="00B03CD6" w:rsidRPr="00B03CD6" w:rsidTr="00696E65">
        <w:tc>
          <w:tcPr>
            <w:tcW w:w="851" w:type="dxa"/>
            <w:shd w:val="clear" w:color="auto" w:fill="auto"/>
          </w:tcPr>
          <w:p w:rsidR="00861046" w:rsidRPr="00B03CD6" w:rsidRDefault="00861046" w:rsidP="00696E65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CD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861046" w:rsidRPr="00B03CD6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B03CD6" w:rsidRPr="00B03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สิรินภา ทองยิ้ม</w:t>
            </w:r>
          </w:p>
        </w:tc>
        <w:tc>
          <w:tcPr>
            <w:tcW w:w="4322" w:type="dxa"/>
            <w:shd w:val="clear" w:color="auto" w:fill="auto"/>
          </w:tcPr>
          <w:p w:rsidR="00861046" w:rsidRPr="00B03CD6" w:rsidRDefault="00861046" w:rsidP="00696E65">
            <w:pPr>
              <w:spacing w:after="0" w:line="21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3CD6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พนักงานรักษาความปลอดภัย</w:t>
            </w:r>
          </w:p>
        </w:tc>
      </w:tr>
    </w:tbl>
    <w:p w:rsidR="00861046" w:rsidRPr="00B6384D" w:rsidRDefault="00861046" w:rsidP="008610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B6384D" w:rsidRDefault="00861046" w:rsidP="00861046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  <w:sectPr w:rsidR="00861046" w:rsidRPr="00B6384D" w:rsidSect="00D17471">
          <w:headerReference w:type="default" r:id="rId10"/>
          <w:footerReference w:type="default" r:id="rId11"/>
          <w:pgSz w:w="11906" w:h="16838"/>
          <w:pgMar w:top="1440" w:right="1138" w:bottom="720" w:left="1699" w:header="706" w:footer="0" w:gutter="0"/>
          <w:cols w:space="708"/>
          <w:docGrid w:linePitch="360"/>
        </w:sect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DA39B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 w:hint="cs"/>
          <w:b/>
          <w:bCs/>
          <w:sz w:val="60"/>
          <w:szCs w:val="60"/>
          <w:cs/>
        </w:rPr>
        <w:t>บทที่ ๓</w:t>
      </w:r>
    </w:p>
    <w:p w:rsidR="00861046" w:rsidRPr="00DA39B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 w:hint="cs"/>
          <w:b/>
          <w:bCs/>
          <w:sz w:val="60"/>
          <w:szCs w:val="60"/>
          <w:cs/>
        </w:rPr>
        <w:t>ยุทธศาสตร์แผนแม่บทส่งเสริมคุณธรรมจังหวัดสิงห์บุรี</w:t>
      </w: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7A487F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Pr="00AB5230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A39BF" w:rsidRDefault="00DA39BF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A39BF" w:rsidRDefault="00DA39BF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A39BF" w:rsidRDefault="00DA39BF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DA39BF" w:rsidRDefault="00DA39BF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61046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บทที่ ๓</w:t>
      </w:r>
    </w:p>
    <w:p w:rsidR="00861046" w:rsidRPr="0038143C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61046" w:rsidRPr="0038143C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ยุทธศาสตร์แผนแม่บท</w:t>
      </w:r>
      <w:r w:rsidRPr="0038143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ส่งเสริมคุณธรรมของจังหวัดสิงห์บุรี</w:t>
      </w:r>
    </w:p>
    <w:p w:rsidR="00861046" w:rsidRPr="00B102A3" w:rsidRDefault="00861046" w:rsidP="00861046">
      <w:pPr>
        <w:spacing w:after="0" w:line="240" w:lineRule="auto"/>
        <w:ind w:right="-101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การประเมินจุด</w:t>
      </w:r>
      <w:r w:rsidRPr="00401510">
        <w:rPr>
          <w:rFonts w:ascii="TH SarabunIT๙" w:hAnsi="TH SarabunIT๙" w:cs="TH SarabunIT๙"/>
          <w:b/>
          <w:bCs/>
          <w:sz w:val="32"/>
          <w:szCs w:val="32"/>
          <w:cs/>
        </w:rPr>
        <w:t>อ่อน จุดแข็ง โอกาส ข้อจำกัด</w:t>
      </w:r>
    </w:p>
    <w:p w:rsidR="00861046" w:rsidRPr="00AB3007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จุดแข็ง</w:t>
      </w:r>
      <w:r>
        <w:rPr>
          <w:b/>
          <w:bCs/>
          <w:sz w:val="32"/>
          <w:szCs w:val="32"/>
        </w:rPr>
        <w:t xml:space="preserve"> ( Strengths) 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สถาบันหลักของประเทศที่สำคัญคือพระมหากษัตริย์ทรงเป็นศูนย์รวมและทรงเป็นที่ยึดเหนี่ยวทางจิตใจของคนในชาติให้เกาะเกี่ยวกันอย่างแน่นแฟ้น โดยเฉพาะรัชกาลปัจจุบันที่ทรงเป็นแบบอย่างที่ดีงามในการดำเนินชีวิตบนทางสายกลางและความพอเพียงของคนในสังคมไทย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ยึดหลัก “ปรัชญาของเศรษฐกิจพอเพียง” ที่มุ่งให้ “คนเป็นศูนย์กลางของการพัฒนา” และ “สร้างสมดุลการพัฒนา” ในทุกมิติ และขับเคลื่อนให้บังเกิดผลในทางปฏิบัติที่ชัดเจนยิ่งขึ้น          ในทุกระดับ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มีค่านิยม ศิลปวัฒนธรรม ประเพณี และภูมิปัญญาในด้านต่างๆ ที่ดีงามและทรงคุณค่า ซึ่งเป็นพื้นฐานที่สำคัญที่ยึดโยงมีความเป็นเอกภาพ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การมีหน่วยงานและองค์กรที่ทำงานด้านการส่งเสริมคุณธรรมในหลายมิติ โดยเฉพาะอย่างยิ่งองค์กรหรือสถาบันทางศาสนาต่างๆ ซึ่งมีการดำเนินการส่งเสริมให้บุคลากรในศาสนาได้ทำหน้าที่ส่งเสริมคุณธรรมตาม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หลักคำสอนของแต่ละศาสนา</w:t>
      </w:r>
      <w:r w:rsidRPr="000A221E">
        <w:rPr>
          <w:rFonts w:ascii="TH SarabunIT๙" w:hAnsi="TH SarabunIT๙" w:cs="TH SarabunIT๙"/>
          <w:sz w:val="32"/>
          <w:szCs w:val="32"/>
          <w:cs/>
        </w:rPr>
        <w:t>ในรูปแบบต่าง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อย่างต่อเนื่อง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ภาคส่วนต่างๆ ทั้งภาครัฐ ภาคธุรกิจเอกชน และภาคประชาชน ต่างให้ความสำคัญและสนับสนุนการส่งเสริมคุณธรรมให้แก่ประชาชน  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 ผู้นำทางศาสนา ให้การสนับสนุนการส่งเสริมคุณธรรมให้แก่ประชาชน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</w:rPr>
        <w:tab/>
      </w:r>
      <w:r w:rsidRPr="000A221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 xml:space="preserve"> การมีภาคีเครือข่ายในการดำเนินงาน ภาครัฐ ภาคเอกชน 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0A221E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 w:rsidRPr="000A221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Pr="000A221E">
        <w:rPr>
          <w:rFonts w:ascii="TH SarabunIT๙" w:hAnsi="TH SarabunIT๙" w:cs="TH SarabunIT๙"/>
          <w:sz w:val="32"/>
          <w:szCs w:val="32"/>
          <w:cs/>
        </w:rPr>
        <w:t xml:space="preserve"> มีการบรรจุความรู้เกี่ยวกับหลักการของศาสนา ไว้ในหลักสูตรการศึกษาขั้นพื้นฐานของสถานศึกษา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ทั้งในรูปแบบการสอดแทรกเนื้อหาวิชาในสาระการเรียนรู้ต่าง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221E">
        <w:rPr>
          <w:rFonts w:ascii="TH SarabunIT๙" w:hAnsi="TH SarabunIT๙" w:cs="TH SarabunIT๙"/>
          <w:sz w:val="32"/>
          <w:szCs w:val="32"/>
          <w:cs/>
        </w:rPr>
        <w:t>ๆ และในรูปแบบของกิจกรรมพัฒนาผู้เรียน</w:t>
      </w:r>
    </w:p>
    <w:p w:rsidR="00861046" w:rsidRPr="000A221E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๙. มีศาสนสถานครอบคลุมทุกพื้นที่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๑๐.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มีความหลากหลายของทรัพยากรท่องเที่ยวมีแหล่งท่องเที่ยวทางประวัติศาสตร์หลายยุค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หลายสมัยได้แก่เมืองโบราณบ้านคูเมืองเตาแม่น้ำน้อยค่ายบางระจันและแหล่งท่องเที่ยวทางศาสนามีวัดที่มีเกจิชื่อดังเป็นแหล่งปฏิบัติ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และมีโบราณสถาน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มีการอนุรักษ์</w:t>
      </w:r>
      <w:r>
        <w:rPr>
          <w:rFonts w:ascii="TH SarabunIT๙" w:hAnsi="TH SarabunIT๙" w:cs="TH SarabunIT๙"/>
          <w:sz w:val="32"/>
          <w:szCs w:val="32"/>
          <w:cs/>
        </w:rPr>
        <w:t>ประเพณีวัฒนธรรม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ได้แก่ประเพณีกำฟ้</w:t>
      </w:r>
      <w:r w:rsidRPr="00002D69">
        <w:rPr>
          <w:rFonts w:ascii="TH SarabunIT๙" w:hAnsi="TH SarabunIT๙" w:cs="TH SarabunIT๙"/>
          <w:sz w:val="32"/>
          <w:szCs w:val="32"/>
          <w:cs/>
        </w:rPr>
        <w:t>าประเพณีลาวแง้ว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ประเพณีทางน้ำ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ประเพณีกวนข้าวทิพย์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หนังใหญ่วัดสว่าง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รวมทั้งแหล่งท่องเที่ยววิถีชีวิต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วิถีชีวิตลำน้ำแม่ลา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ตลาดย้อนยุคบ้านระจัน 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มีปราชญ์ชาวบ้านและภูมิปัญญาท้องถิ่นในเรื่อง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ทุนทางวัฒนธรรม และ</w:t>
      </w:r>
      <w:r w:rsidRPr="00002D69">
        <w:rPr>
          <w:rFonts w:ascii="TH SarabunIT๙" w:hAnsi="TH SarabunIT๙" w:cs="TH SarabunIT๙"/>
          <w:sz w:val="32"/>
          <w:szCs w:val="32"/>
          <w:cs/>
        </w:rPr>
        <w:t>ศิลปวัฒนธรรม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</w:t>
      </w:r>
      <w:r>
        <w:rPr>
          <w:rFonts w:ascii="TH SarabunIT๙" w:hAnsi="TH SarabunIT๙" w:cs="TH SarabunIT๙"/>
          <w:sz w:val="32"/>
          <w:szCs w:val="32"/>
          <w:cs/>
        </w:rPr>
        <w:t>์ในการทำอาหารตามสูตรแม่ครัวหัวป่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าก์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</w:rPr>
        <w:t>(</w:t>
      </w:r>
      <w:r w:rsidRPr="00002D69">
        <w:rPr>
          <w:rFonts w:ascii="TH SarabunIT๙" w:hAnsi="TH SarabunIT๙" w:cs="TH SarabunIT๙"/>
          <w:sz w:val="32"/>
          <w:szCs w:val="32"/>
          <w:cs/>
        </w:rPr>
        <w:t>ครัวคุณยายมีหลักสูตรในโรงเรียนที่ตำบลห</w:t>
      </w:r>
      <w:r>
        <w:rPr>
          <w:rFonts w:ascii="TH SarabunIT๙" w:hAnsi="TH SarabunIT๙" w:cs="TH SarabunIT๙"/>
          <w:sz w:val="32"/>
          <w:szCs w:val="32"/>
          <w:cs/>
        </w:rPr>
        <w:t>ัวป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02D69">
        <w:rPr>
          <w:rFonts w:ascii="TH SarabunIT๙" w:hAnsi="TH SarabunIT๙" w:cs="TH SarabunIT๙"/>
          <w:sz w:val="32"/>
          <w:szCs w:val="32"/>
          <w:cs/>
        </w:rPr>
        <w:t>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กลุ่มจักสานวัดโฉมศรี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แหล่งเรียนรู้การผลิตไหสี่หู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วัดพระปรางค์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แหล่งผลิตสินค้า</w:t>
      </w:r>
      <w:r w:rsidRPr="00002D69">
        <w:rPr>
          <w:rFonts w:ascii="TH SarabunIT๙" w:hAnsi="TH SarabunIT๙" w:cs="TH SarabunIT๙"/>
          <w:sz w:val="32"/>
          <w:szCs w:val="32"/>
        </w:rPr>
        <w:t xml:space="preserve"> OTOP </w:t>
      </w:r>
      <w:r w:rsidRPr="00002D69">
        <w:rPr>
          <w:rFonts w:ascii="TH SarabunIT๙" w:hAnsi="TH SarabunIT๙" w:cs="TH SarabunIT๙"/>
          <w:sz w:val="32"/>
          <w:szCs w:val="32"/>
          <w:cs/>
        </w:rPr>
        <w:t>ไหสี่หู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ด้าน</w:t>
      </w:r>
      <w:r w:rsidRPr="00002D69">
        <w:rPr>
          <w:rFonts w:ascii="TH SarabunIT๙" w:hAnsi="TH SarabunIT๙" w:cs="TH SarabunIT๙"/>
          <w:sz w:val="32"/>
          <w:szCs w:val="32"/>
          <w:cs/>
        </w:rPr>
        <w:t>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ปราชญ์ชาวบ้าน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แพทย์แผนไทยต้นตำรับลุงยุ้ย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ปานทอง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02D69">
        <w:rPr>
          <w:rFonts w:ascii="TH SarabunIT๙" w:hAnsi="TH SarabunIT๙" w:cs="TH SarabunIT๙"/>
          <w:sz w:val="32"/>
          <w:szCs w:val="32"/>
          <w:cs/>
        </w:rPr>
        <w:t>อำเภอค่ายบางระจัน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1๒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ทำเลที่ตั้งอยู่ใกล้กรุงเทพฯ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และมีเส้นทางคมนาคมเชื่อมโยงกับจังหวัดใกล้เคียงหลายเส้นทาง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ทำให้เอื้ออำนวยต่อการเดินทางท่องเที่ยว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 xml:space="preserve">   </w:t>
      </w:r>
      <w:r w:rsidRPr="00002D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เป็นเมืองแห่งความสุขอันดับ</w:t>
      </w:r>
      <w:r w:rsidRPr="00002D69">
        <w:rPr>
          <w:rFonts w:ascii="TH SarabunIT๙" w:hAnsi="TH SarabunIT๙" w:cs="TH SarabunIT๙"/>
          <w:sz w:val="32"/>
          <w:szCs w:val="32"/>
        </w:rPr>
        <w:t xml:space="preserve"> 1 </w:t>
      </w:r>
      <w:r w:rsidRPr="00002D69">
        <w:rPr>
          <w:rFonts w:ascii="TH SarabunIT๙" w:hAnsi="TH SarabunIT๙" w:cs="TH SarabunIT๙"/>
          <w:sz w:val="32"/>
          <w:szCs w:val="32"/>
          <w:cs/>
        </w:rPr>
        <w:t>ของไทย</w:t>
      </w:r>
      <w:r w:rsidRPr="00002D69">
        <w:rPr>
          <w:rFonts w:ascii="TH SarabunIT๙" w:hAnsi="TH SarabunIT๙" w:cs="TH SarabunIT๙"/>
          <w:sz w:val="32"/>
          <w:szCs w:val="32"/>
        </w:rPr>
        <w:t xml:space="preserve"> 2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ปีซ้อน</w:t>
      </w:r>
      <w:r w:rsidRPr="00002D69">
        <w:rPr>
          <w:rFonts w:ascii="TH SarabunIT๙" w:hAnsi="TH SarabunIT๙" w:cs="TH SarabunIT๙"/>
          <w:sz w:val="32"/>
          <w:szCs w:val="32"/>
        </w:rPr>
        <w:t xml:space="preserve"> (</w:t>
      </w:r>
      <w:r w:rsidRPr="00002D69">
        <w:rPr>
          <w:rFonts w:ascii="TH SarabunIT๙" w:hAnsi="TH SarabunIT๙" w:cs="TH SarabunIT๙"/>
          <w:sz w:val="32"/>
          <w:szCs w:val="32"/>
          <w:cs/>
        </w:rPr>
        <w:t>ปี</w:t>
      </w:r>
      <w:r w:rsidRPr="00002D69">
        <w:rPr>
          <w:rFonts w:ascii="TH SarabunIT๙" w:hAnsi="TH SarabunIT๙" w:cs="TH SarabunIT๙"/>
          <w:sz w:val="32"/>
          <w:szCs w:val="32"/>
        </w:rPr>
        <w:t xml:space="preserve"> 2557 – 2558 ) (</w:t>
      </w:r>
      <w:r w:rsidRPr="00002D69">
        <w:rPr>
          <w:rFonts w:ascii="TH SarabunIT๙" w:hAnsi="TH SarabunIT๙" w:cs="TH SarabunIT๙"/>
          <w:sz w:val="32"/>
          <w:szCs w:val="32"/>
          <w:cs/>
        </w:rPr>
        <w:t>ผลการสำรวจ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ความสุขของคนไทยปี</w:t>
      </w:r>
      <w:r w:rsidRPr="00002D69">
        <w:rPr>
          <w:rFonts w:ascii="TH SarabunIT๙" w:hAnsi="TH SarabunIT๙" w:cs="TH SarabunIT๙"/>
          <w:sz w:val="32"/>
          <w:szCs w:val="32"/>
        </w:rPr>
        <w:t xml:space="preserve"> 2557 </w:t>
      </w:r>
      <w:r w:rsidRPr="00002D69">
        <w:rPr>
          <w:rFonts w:ascii="TH SarabunIT๙" w:hAnsi="TH SarabunIT๙" w:cs="TH SarabunIT๙"/>
          <w:sz w:val="32"/>
          <w:szCs w:val="32"/>
          <w:cs/>
        </w:rPr>
        <w:t>ของสำนักงานสถิติแห่งชาติสถาบันวิจัยประชากรและสังคมและสำนักงานกองทุนสนับสนุนการสร้างเสริมสุขภาพ</w:t>
      </w:r>
      <w:r w:rsidRPr="00002D6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มีสถานศึกษาขั้นพื้นฐาน</w:t>
      </w:r>
      <w:r>
        <w:rPr>
          <w:rFonts w:ascii="TH SarabunIT๙" w:hAnsi="TH SarabunIT๙" w:cs="TH SarabunIT๙" w:hint="cs"/>
          <w:sz w:val="32"/>
          <w:szCs w:val="32"/>
          <w:cs/>
        </w:rPr>
        <w:t>ที่ให้การขัดเกลาด้านคุณธรรมจริยธรรม</w:t>
      </w:r>
      <w:r w:rsidRPr="00002D69">
        <w:rPr>
          <w:rFonts w:ascii="TH SarabunIT๙" w:hAnsi="TH SarabunIT๙" w:cs="TH SarabunIT๙"/>
          <w:sz w:val="32"/>
          <w:szCs w:val="32"/>
          <w:cs/>
        </w:rPr>
        <w:t>ครอบคลุมพื้นที่ทั้ง</w:t>
      </w:r>
    </w:p>
    <w:p w:rsidR="00861046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จังหวัดทำให้ประชาชนได้รับโอกาสทางการศึกษาอย่างทั่วถึงเสมอภาค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๑๕. ผู้บริหาร หน่วยงานภาครัฐ เอกชน ให้ความสนใจในการส่งเสริมคุณธรรมของจังหวัด</w:t>
      </w:r>
    </w:p>
    <w:p w:rsidR="00861046" w:rsidRPr="00002D69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1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มีสภาพแวดล้อมที่ดีที่เอื้ออำนวยต่อการมีอายุยืนของประชากร</w:t>
      </w:r>
    </w:p>
    <w:p w:rsidR="00861046" w:rsidRPr="007A487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จุดอ่อน</w:t>
      </w:r>
      <w:r>
        <w:rPr>
          <w:b/>
          <w:bCs/>
          <w:sz w:val="32"/>
          <w:szCs w:val="32"/>
        </w:rPr>
        <w:t xml:space="preserve"> ( Weaknesses</w:t>
      </w:r>
      <w:r>
        <w:rPr>
          <w:sz w:val="32"/>
          <w:szCs w:val="32"/>
        </w:rPr>
        <w:t xml:space="preserve">) 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การขาดการประสานความร่วมมือและบูรณาการการทำงานในภาครัฐ ภาคเอกชน ด้านบุคลากร บทบาทหน้าที่ และงบประมาณการดำเนินงานส่งเสริมคุณธรรม ตลอดจนขาดการติดตามประเมินผล    ด้านประสิทธิภาพการทำงาน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การขาดกระบวนการมีส่วนร่วม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หรือกระบวนการตัดสินใจ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ที่ต้องใช้การมีส่วนร่วมจากทุกภาคส่วน ทำให้บางครั้งการขับเคลื่อนงานเป็นไปอย่าง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ไม่ต่อเนื่อง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 แม้แต่งานการส่งเสริมคุณธรรม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เพื่อพัฒนาคุณภาพ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>คนไทย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667F">
        <w:rPr>
          <w:rFonts w:ascii="TH SarabunIT๙" w:eastAsia="Calibri" w:hAnsi="TH SarabunIT๙" w:cs="TH SarabunIT๙"/>
          <w:sz w:val="32"/>
          <w:szCs w:val="32"/>
          <w:cs/>
        </w:rPr>
        <w:t xml:space="preserve">ก็ต้องอาศัยการมีส่วนร่วมเช่นเดียวกัน 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C667F">
        <w:rPr>
          <w:rFonts w:ascii="TH SarabunIT๙" w:hAnsi="TH SarabunIT๙" w:cs="TH SarabunIT๙"/>
          <w:sz w:val="32"/>
          <w:szCs w:val="32"/>
          <w:cs/>
        </w:rPr>
        <w:t xml:space="preserve"> การเจริญเติบโตทางเศรษฐกิจและกระแสโลกาภิวัตน์มีผลกระทบต่อวัฒนธรรมประเพณีดั้งเดิม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ที่ดีงาม ส่งผลให้สังคมไทยมีความเป็นวัตถุนิยม พฤติกรรมของคนในสังคมเปลี่ยนแปลง คนไทยให้ความสำคัญกับศีลธรรมและวัฒนธรรมที่ดีงามลดลง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 การช่วยเหลือเกื้อกูลกันลดลง ความมีน้ำใจไมตรีน้อยลง ต่างแก่งแย่งเอารัด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667F">
        <w:rPr>
          <w:rFonts w:ascii="TH SarabunIT๙" w:hAnsi="TH SarabunIT๙" w:cs="TH SarabunIT๙"/>
          <w:sz w:val="32"/>
          <w:szCs w:val="32"/>
          <w:cs/>
        </w:rPr>
        <w:t>เอาเปรียบกัน ทำให้คนไทยขาดความสามัคคี การเคารพสิทธิผู้อื่น และการยึดถือประโยชน์ส่วนรวม ส่งผลต่อวิถีชีวิตคนไทยทั้งระดับครอบครัว ชุมชน และประเทศ</w:t>
      </w:r>
    </w:p>
    <w:p w:rsidR="00861046" w:rsidRPr="001C667F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667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667F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1C667F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ความอ่อนแอในเชิงวัฒนธรรมและวิถีชีวิตแบบไทยอันเนื่องมาจากชีวิตครอบครัว ลักษณะสังคมไทยเปลี่ยนแปลงไป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หรือจะกล่าวง่าย ๆ คือ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ตลอดถึงการสืบทอดวัฒนธรรมและวิถีชีวิตแบบไทยก็อ่อนด้อยไป ยิ่งเยาวชนที่อยู่ในวัยทำงานต้องจากครอบครัวไปอยู่ต่างถิ่น อยู่ในสังคมโรงเรียน ยิ่งเกิดการแตกแยก ทั้งทางด้านจิตใจและการดำเนินชีวิต ความอ่อนแอในทางวัฒนธรรมทำให้ขาดจุดยืน ขาดความมั่นใจ ขาดการใคร่ครวญในการรับหรือไม่รับสิ่งต่าง ๆ ที่เข้ามากระทบได้ง่าย เกิดความสับสนในการดำเนินชีวิตแบบไทยที่เหมาะสม เยาวชนจำนวนไม่น้อยฟุ่มเฟือย หนักไม่เอาเบาไม่สู้ หลงวัตถุ หลงเงินตรา ก่อปัญหาให้ตัวเองและสังคม</w:t>
      </w:r>
    </w:p>
    <w:p w:rsidR="00861046" w:rsidRDefault="00861046" w:rsidP="00861046">
      <w:pPr>
        <w:pStyle w:val="Default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 xml:space="preserve">5.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การบริการและการจัดการท่องเที่ยวไม่มีประสิทธิภาพรวมทั้งการจัดกิจกรรมส่งเสริมการท่องเที่ยว</w:t>
      </w:r>
    </w:p>
    <w:p w:rsidR="00861046" w:rsidRPr="00002D69" w:rsidRDefault="00861046" w:rsidP="0086104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  <w:cs/>
        </w:rPr>
        <w:t>ยังไม่ต่อเนื่องและยังไม่สามารถสร้างความประทับใจให้กับนักท่องเที่ยวได้อย่างเพียงพอ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แหล่งท่องเที่ยวที่สำคัญยังไม่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ได้รับการพัฒนาให้มีความโดดเด่นเพียงพอที่จะ</w:t>
      </w:r>
      <w:r w:rsidRPr="00002D69">
        <w:rPr>
          <w:rFonts w:ascii="TH SarabunIT๙" w:hAnsi="TH SarabunIT๙" w:cs="TH SarabunIT๙"/>
          <w:sz w:val="32"/>
          <w:szCs w:val="32"/>
          <w:cs/>
        </w:rPr>
        <w:t>ดึงดูดนักท่องเที่ยว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02D69">
        <w:rPr>
          <w:rFonts w:ascii="TH SarabunIT๙" w:hAnsi="TH SarabunIT๙" w:cs="TH SarabunIT๙"/>
          <w:sz w:val="32"/>
          <w:szCs w:val="32"/>
          <w:cs/>
        </w:rPr>
        <w:t>ยังขาดเรื่องเล่า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และองค์ความรู้มาช่วยส่งเสริมการท่องเที่ยว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ภาคีขับเคลื่อนการพัฒนาการท่องเที่ยวของสิงห์บุรียังมีความอ่อนแอเนื่องจากขาดการมีส่วนร่วมที่เข้มแข็งจากภาคประชาชนองค์กรปกครองส่วนท้องถิ่นองค์กรเอกชนอีกทั้งขาดการร่วมกลุ่มของภาคธุรกิจที่เกี่ยวข้อง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ผู้บริหารสถานศึกษาข้าราชการครูและบุคลากรทางการศึกษาและนักเรียนมีความสามารถในการสื่อสารภาษาต่างชาติอยู่ในระดับต่ำทำให้ไม่ส่งเสริมการเข้าสู่ประชาคมอาเซียน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9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กลุ่มองค์กรภาคประชาชนมีระบบบริหารจัดการที่ยังไม่เข้มแข็ง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ระชากรผู้สูงอายุคนพิการเด็กพิการและผู้ด้อยโอกาสยังขาดการเข้าถึงสิ่งอำนวยความสะดวกสำหรับการดำเนินชีวิตประจำวันทำให้ขาดคุณภาพชีวิตที่ดี</w:t>
      </w:r>
    </w:p>
    <w:p w:rsidR="00861046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2D6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การพัฒนาด้านการศึกษาของจังหวัดยังไม่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ได้รับการสนับสนุนงบประมาณที่เพียงพอจากแผนพัฒนาจังหวัด</w:t>
      </w:r>
    </w:p>
    <w:p w:rsidR="00861046" w:rsidRPr="00AB3007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861046" w:rsidRDefault="00861046" w:rsidP="0086104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โอกาส</w:t>
      </w:r>
      <w:r>
        <w:rPr>
          <w:b/>
          <w:bCs/>
          <w:sz w:val="32"/>
          <w:szCs w:val="32"/>
        </w:rPr>
        <w:t xml:space="preserve"> ( Opportunities ) 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การมีแผนระดับชาติสามารถนำมาใช้เป็นกรอบแนวทางในการส่งเสริมคุณธรรมในระดับต่าง ๆ 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คุณธรรมจริยธรรมของสังคมไทยกำลังวิกฤติหนัก เกิดเป็นกระแสสังคมให้บุคคลต่าง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ๆ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ไม่ว่าจะเป็นบุคลากรทางศาสนา นักการเมือง และข้าราชการระดับสูง เป็นต้นแบบที่ดี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กลไกภาครัฐบางส่วนให้การสนับสนุนการเสริมสร้างคุณธรรมให้สังคมไทย จึงเป็นกลไกที่สำคัญ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ในการกำหนดทิศทางและผลักดันการพัฒนาคนไทยให้มีคุณธรรม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การที่ภาคประชาชน ประชาสังคม และองค์กรพัฒนาเอกชน มีความสนใจร่วมกันในการขับเคลื่อนหรือดำเนินงานด้านการส่งเสริมคุณธรรมมากขึ้น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มีทุนทางสังคมคือสิ่งดีงามต่าง ๆ ทั้งในส่วนที่ได้จากการสั่งสมและการต่อยอดสืบต่อกันมาอย่างยาวนาน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</w:t>
      </w:r>
      <w:hyperlink r:id="rId12" w:tooltip="วัฒนธรรม" w:history="1">
        <w:r w:rsidRPr="002224CD">
          <w:rPr>
            <w:rStyle w:val="af5"/>
            <w:rFonts w:ascii="TH SarabunIT๙" w:eastAsia="Calibri" w:hAnsi="TH SarabunIT๙" w:cs="TH SarabunIT๙"/>
            <w:color w:val="000000" w:themeColor="text1"/>
            <w:sz w:val="32"/>
            <w:szCs w:val="32"/>
            <w:shd w:val="clear" w:color="auto" w:fill="FFFFFF"/>
            <w:cs/>
          </w:rPr>
          <w:t>วัฒนธรรม</w:t>
        </w:r>
      </w:hyperlink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ที่ดีงาม ได้แก่ </w:t>
      </w:r>
      <w:r w:rsidRPr="002224CD">
        <w:rPr>
          <w:rFonts w:ascii="TH SarabunIT๙" w:eastAsia="Calibri" w:hAnsi="TH SarabunIT๙" w:cs="TH SarabunIT๙"/>
          <w:sz w:val="32"/>
          <w:szCs w:val="32"/>
          <w:cs/>
        </w:rPr>
        <w:t>ทุนคน ทุนความรู้ ทุนภูมิปัญญา และทุนทางวัฒนธรรม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ซึ่งหากนำมาพัฒนาและใช้ประโยชน์อย่างเหมาะสมแล้ว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จะเป็นปัจจัยสำคัญในการพัฒนา ให้สมดุลและยั่งยืน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6. </w:t>
      </w:r>
      <w:r w:rsidRPr="00002D69">
        <w:rPr>
          <w:rFonts w:ascii="TH SarabunIT๙" w:hAnsi="TH SarabunIT๙" w:cs="TH SarabunIT๙"/>
          <w:sz w:val="32"/>
          <w:szCs w:val="32"/>
          <w:cs/>
        </w:rPr>
        <w:t>นักท่องเที่ยวที่มีระดับการศึกษาโดยเฉลี่ยสูงขึ้นมีกำลังซื้อสูงขึ้นมีแนวโน้มจะบริโภคสินค้าวัฒนธรรมมากขึ้นก่อให้เกิดการขยายตัวของตลาดสำหรับสินค้าท่องเที่ยวและวัฒนธรรม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นวโน้มการเติบโตของนักท่องเที่ยวจีนและนักท่องเที่ยวต่างชาติก่อให้เกิดโอกาสทางการตลาดสำหรับแหล่งท่องเที่ยวเชิงศาสนาและแหล่งท่องเที่ยววิถีชีวิตชุมชนของสิงห์บุรี</w:t>
      </w:r>
    </w:p>
    <w:p w:rsidR="00861046" w:rsidRPr="00002D69" w:rsidRDefault="00861046" w:rsidP="00861046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นโยบายการปฏิรูประบบราชการที่เน้นการบริหารราชการแบบบูรณาการและนโยบายประชารัฐ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ทำให้การขับเคลื่อนการพัฒนา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002D69">
        <w:rPr>
          <w:rFonts w:ascii="TH SarabunIT๙" w:hAnsi="TH SarabunIT๙" w:cs="TH SarabunIT๙"/>
          <w:sz w:val="32"/>
          <w:szCs w:val="32"/>
          <w:cs/>
        </w:rPr>
        <w:t>ราชการมีประสิทธิภาพ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และคล่องตัว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2D69">
        <w:rPr>
          <w:rFonts w:ascii="TH SarabunIT๙" w:hAnsi="TH SarabunIT๙" w:cs="TH SarabunIT๙"/>
          <w:sz w:val="32"/>
          <w:szCs w:val="32"/>
          <w:cs/>
        </w:rPr>
        <w:t>และเอื้ออำนวยต่อภาคเอกชน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002D69">
        <w:rPr>
          <w:rFonts w:ascii="TH SarabunIT๙" w:hAnsi="TH SarabunIT๙" w:cs="TH SarabunIT๙"/>
          <w:sz w:val="32"/>
          <w:szCs w:val="32"/>
          <w:cs/>
        </w:rPr>
        <w:t>มากยิ่งขึ้น</w:t>
      </w:r>
    </w:p>
    <w:p w:rsidR="00861046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การเติบโตของเครือข่ายและการสื่อสารผ่านอินเตอร์เน็ตและอิเล็กทรอนิกส์รวมทั้งการใช้สื่อ</w:t>
      </w:r>
      <w:r w:rsidRPr="00002D69">
        <w:rPr>
          <w:rFonts w:ascii="TH SarabunIT๙" w:hAnsi="TH SarabunIT๙" w:cs="TH SarabunIT๙"/>
          <w:sz w:val="32"/>
          <w:szCs w:val="32"/>
        </w:rPr>
        <w:t xml:space="preserve"> Social Media </w:t>
      </w:r>
      <w:r w:rsidRPr="00002D69">
        <w:rPr>
          <w:rFonts w:ascii="TH SarabunIT๙" w:hAnsi="TH SarabunIT๙" w:cs="TH SarabunIT๙"/>
          <w:sz w:val="32"/>
          <w:szCs w:val="32"/>
          <w:cs/>
        </w:rPr>
        <w:t>เป็นโอกาสทางการตลาดและการประชาสัมพันธ์ที่หลากหลายของจังหวัดสิงห์บุรี</w:t>
      </w:r>
    </w:p>
    <w:p w:rsidR="00861046" w:rsidRPr="007A487F" w:rsidRDefault="00861046" w:rsidP="0086104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8"/>
          <w:szCs w:val="18"/>
        </w:rPr>
      </w:pPr>
    </w:p>
    <w:p w:rsidR="00861046" w:rsidRDefault="00861046" w:rsidP="00861046">
      <w:pPr>
        <w:pStyle w:val="Default"/>
        <w:ind w:firstLine="720"/>
        <w:jc w:val="thaiDistribut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</w:rPr>
        <w:t>ภัยคุกคาม</w:t>
      </w:r>
      <w:r>
        <w:rPr>
          <w:b/>
          <w:bCs/>
          <w:sz w:val="32"/>
          <w:szCs w:val="32"/>
        </w:rPr>
        <w:t xml:space="preserve"> ( Threats )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กระแสบริโภคนิยม และการโฆษณาชวนเชื่อ กำลังเป็นกระแสที่มีอิทธิพลต่อค่านิยมของคน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ปัญหาความขัดแย้งความแตกแยกทางด้านการเมือง ปัญหาทางเศรษฐกิจตกต่ำ และปัญหาความเหลื่อมล้ำในสังคม ส่งผลกระทบต่อประสิทธิภาพการให้ความสำคัญกับเรื่องการส่งเสริมคุณธรรมและค่านิยม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อันดีงามในสังคมไทย</w:t>
      </w:r>
    </w:p>
    <w:p w:rsidR="00861046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ความเจริญก้าวหน้าทางเทคโนโลยีสารสนเทศในภาวะสังคมปัจจุบัน แม้จะมีผลกระทบในเชิงบวกในเรื่องความสะดวกสบาย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224CD">
        <w:rPr>
          <w:rFonts w:ascii="TH SarabunIT๙" w:hAnsi="TH SarabunIT๙" w:cs="TH SarabunIT๙"/>
          <w:sz w:val="32"/>
          <w:szCs w:val="32"/>
          <w:cs/>
        </w:rPr>
        <w:t>ในสังคมไทย</w:t>
      </w:r>
    </w:p>
    <w:p w:rsidR="00DA39BF" w:rsidRDefault="00DA39BF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A39BF" w:rsidRPr="002224CD" w:rsidRDefault="00DA39BF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Pr="002224CD" w:rsidRDefault="00861046" w:rsidP="00861046">
      <w:pPr>
        <w:tabs>
          <w:tab w:val="left" w:pos="567"/>
          <w:tab w:val="left" w:pos="851"/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224C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224CD">
        <w:rPr>
          <w:rFonts w:ascii="TH SarabunIT๙" w:hAnsi="TH SarabunIT๙" w:cs="TH SarabunIT๙"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กระแสการไหลบ่าของวัฒนธรรมต่างชาติที่เข้ามาสู่สังคมไทยทางสื่อสารมวลชนและเทคโนโลยีสารสนเทศ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224CD">
        <w:rPr>
          <w:rFonts w:ascii="TH SarabunIT๙" w:hAnsi="TH SarabunIT๙" w:cs="TH SarabunIT๙"/>
          <w:sz w:val="32"/>
          <w:szCs w:val="32"/>
          <w:cs/>
        </w:rPr>
        <w:t>มีอิทธิพลต่อวิถีชีวิตของคนไทยมากขึ้น ทำให้รากเหง้าความเป็นไทยหลายประการได้รับผลกระทบ</w:t>
      </w:r>
      <w:r>
        <w:rPr>
          <w:rFonts w:ascii="TH SarabunIT๙" w:hAnsi="TH SarabunIT๙" w:cs="TH SarabunIT๙" w:hint="cs"/>
          <w:sz w:val="32"/>
          <w:szCs w:val="32"/>
          <w:cs/>
        </w:rPr>
        <w:t>เกิดการเปลี่ยนแปลงและ</w:t>
      </w:r>
      <w:r w:rsidRPr="002224CD">
        <w:rPr>
          <w:rFonts w:ascii="TH SarabunIT๙" w:hAnsi="TH SarabunIT๙" w:cs="TH SarabunIT๙"/>
          <w:sz w:val="32"/>
          <w:szCs w:val="32"/>
          <w:cs/>
        </w:rPr>
        <w:t>ลดคุณค่าลง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4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โดยเฉพาะขนบธรรมเนียมประเพณีวัฒนธรรมไทยกำลังถูกกลืน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       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>จากค่านิยมตะวันตก ส่งผลให้เยาวชนคนรุ่นใหม่ต่างยึดติดกับค่านิยมของต่างชาติ</w:t>
      </w:r>
      <w:r>
        <w:rPr>
          <w:rFonts w:ascii="TH SarabunIT๙" w:eastAsia="Calibri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Pr="002224CD">
        <w:rPr>
          <w:rFonts w:ascii="TH SarabunIT๙" w:eastAsia="Calibri" w:hAnsi="TH SarabunIT๙" w:cs="TH SarabunIT๙"/>
          <w:sz w:val="32"/>
          <w:szCs w:val="32"/>
          <w:shd w:val="clear" w:color="auto" w:fill="FFFFFF"/>
          <w:cs/>
        </w:rPr>
        <w:t xml:space="preserve">ละเลยความเป็นไทย </w:t>
      </w:r>
    </w:p>
    <w:p w:rsidR="00861046" w:rsidRDefault="00861046" w:rsidP="00861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 w:rsidRPr="00002D69">
        <w:rPr>
          <w:rFonts w:ascii="TH SarabunIT๙" w:hAnsi="TH SarabunIT๙" w:cs="TH SarabunIT๙"/>
          <w:sz w:val="32"/>
          <w:szCs w:val="32"/>
        </w:rPr>
        <w:t xml:space="preserve">. </w:t>
      </w:r>
      <w:r w:rsidRPr="00002D69">
        <w:rPr>
          <w:rFonts w:ascii="TH SarabunIT๙" w:hAnsi="TH SarabunIT๙" w:cs="TH SarabunIT๙"/>
          <w:sz w:val="32"/>
          <w:szCs w:val="32"/>
          <w:cs/>
        </w:rPr>
        <w:t>ปัญหาการเมืองทำให้นโยบายของรัฐบาลมีการเปลี่ยนแปลงขาดการต่อเนื่อง</w:t>
      </w:r>
    </w:p>
    <w:p w:rsidR="00861046" w:rsidRDefault="00861046" w:rsidP="00861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๘. การแพร่ระบาดของยาเสพติด การค้าประเวณี </w:t>
      </w: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1046" w:rsidRPr="007A487F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96E65" w:rsidRDefault="00696E65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2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วิสัยทัศน์และยุทธศาสตร์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แผนแม่บท</w:t>
      </w:r>
      <w:r w:rsidRPr="00025A5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ส่งเสริมคุณธรรมจังหวัดสิงห์บุรี</w:t>
      </w:r>
    </w:p>
    <w:p w:rsidR="00861046" w:rsidRDefault="00861046" w:rsidP="00861046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861046" w:rsidRPr="00025A56" w:rsidRDefault="00861046" w:rsidP="0086104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 (พ.ศ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.๒๕๖๐-๒๕๖๔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)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เป็นแผนที่จัดทำขึ้นเพื่อเป็นกรอบทิศทางในการส่งเสริมคุณธรรมของจังหวัด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สิงห์บุรี  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โดยบูรณาการการดำเนินการร่วมกับทุกภาคส่วนในจังหวัด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ในการจัดทำ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แผนแม่บทส่งเสริมคุณธรรมจังหวัด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สิงห์บุรี ฉบับที่ ๑</w:t>
      </w:r>
      <w:r w:rsidRPr="00025A5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มีรายละเอียดดังนี้</w:t>
      </w:r>
    </w:p>
    <w:p w:rsidR="00861046" w:rsidRPr="00025A5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861046" w:rsidRPr="0004609D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609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861046" w:rsidRPr="00A00E22" w:rsidRDefault="00861046" w:rsidP="00861046">
      <w:pPr>
        <w:pStyle w:val="a6"/>
        <w:autoSpaceDE w:val="0"/>
        <w:autoSpaceDN w:val="0"/>
        <w:adjustRightInd w:val="0"/>
        <w:spacing w:after="0" w:line="240" w:lineRule="auto"/>
        <w:ind w:left="1080"/>
        <w:rPr>
          <w:rFonts w:ascii="THSarabunPSK" w:cs="THSarabunPSK"/>
          <w:sz w:val="34"/>
          <w:szCs w:val="34"/>
        </w:rPr>
      </w:pPr>
      <w:r w:rsidRPr="00A00E22">
        <w:rPr>
          <w:rFonts w:ascii="THSarabunPSK" w:cs="THSarabunPSK" w:hint="cs"/>
          <w:sz w:val="34"/>
          <w:szCs w:val="34"/>
          <w:cs/>
        </w:rPr>
        <w:t>“</w:t>
      </w:r>
      <w:r w:rsidRPr="00A00E22">
        <w:rPr>
          <w:rFonts w:ascii="THSarabunPSK" w:cs="THSarabunPSK"/>
          <w:sz w:val="34"/>
          <w:szCs w:val="34"/>
          <w:cs/>
        </w:rPr>
        <w:t>ชาวสิงห์บุรีมีคุณธรรม</w:t>
      </w:r>
      <w:r w:rsidRPr="00A00E22">
        <w:rPr>
          <w:rFonts w:ascii="THSarabunPSK" w:cs="THSarabunPSK" w:hint="cs"/>
          <w:sz w:val="34"/>
          <w:szCs w:val="34"/>
          <w:cs/>
        </w:rPr>
        <w:t>และจริยธรรม</w:t>
      </w:r>
      <w:r w:rsidRPr="00A00E22">
        <w:rPr>
          <w:rFonts w:ascii="THSarabunPSK" w:cs="THSarabunPSK"/>
          <w:sz w:val="34"/>
          <w:szCs w:val="34"/>
          <w:cs/>
        </w:rPr>
        <w:t>เป็นรากฐานในการดำรงชีวิต สืบสานวัฒนธรรม</w:t>
      </w:r>
      <w:r w:rsidRPr="00A00E22">
        <w:rPr>
          <w:rFonts w:ascii="THSarabunPSK" w:cs="THSarabunPSK" w:hint="cs"/>
          <w:sz w:val="34"/>
          <w:szCs w:val="34"/>
          <w:cs/>
        </w:rPr>
        <w:t>ไทย</w:t>
      </w:r>
    </w:p>
    <w:p w:rsidR="00861046" w:rsidRPr="00A00E22" w:rsidRDefault="00861046" w:rsidP="00861046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sz w:val="34"/>
          <w:szCs w:val="34"/>
        </w:rPr>
      </w:pPr>
      <w:r w:rsidRPr="00A00E22">
        <w:rPr>
          <w:rFonts w:ascii="THSarabunPSK" w:cs="THSarabunPSK"/>
          <w:sz w:val="34"/>
          <w:szCs w:val="34"/>
          <w:cs/>
        </w:rPr>
        <w:t xml:space="preserve"> อยู่ร่วมกันด้วยหลักปรัชญาเศรษฐกิจพอเพียง </w:t>
      </w:r>
      <w:r w:rsidRPr="00A00E22">
        <w:rPr>
          <w:rFonts w:ascii="THSarabunPSK" w:cs="THSarabunPSK" w:hint="cs"/>
          <w:sz w:val="34"/>
          <w:szCs w:val="34"/>
          <w:cs/>
        </w:rPr>
        <w:t>ด้วยความสันติสุขในสังคม</w:t>
      </w:r>
      <w:r w:rsidRPr="00A00E22">
        <w:rPr>
          <w:rFonts w:ascii="THSarabunPSK" w:cs="THSarabunPSK"/>
          <w:sz w:val="34"/>
          <w:szCs w:val="34"/>
          <w:cs/>
        </w:rPr>
        <w:t>อย่างยั่งยืน</w:t>
      </w:r>
      <w:r w:rsidRPr="00A00E22">
        <w:rPr>
          <w:rFonts w:ascii="THSarabunPSK" w:cs="THSarabunPSK" w:hint="cs"/>
          <w:sz w:val="34"/>
          <w:szCs w:val="34"/>
          <w:cs/>
        </w:rPr>
        <w:t>”</w:t>
      </w:r>
    </w:p>
    <w:p w:rsidR="00861046" w:rsidRDefault="00861046" w:rsidP="00861046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</w:p>
    <w:p w:rsidR="00861046" w:rsidRPr="00BE4A9E" w:rsidRDefault="00861046" w:rsidP="00861046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พันธกิจ(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Mission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๑) พัฒนา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เด็ก เยาวชน และประชาชนในจังหวัดสิงห์บุรี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และดำรงชีวิตตามวิถีวัฒนธรรมไทยที่ดีงาม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ส่งเสริมให้ทุกภาคส่วนของ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</w:r>
    </w:p>
    <w:p w:rsidR="00861046" w:rsidRPr="00BE4A9E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</w:p>
    <w:p w:rsidR="00861046" w:rsidRPr="00BE4A9E" w:rsidRDefault="00861046" w:rsidP="00861046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วัตถุประสงค์หลัก (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Objective</w:t>
      </w:r>
      <w:r w:rsidRPr="00BE4A9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:rsidR="00861046" w:rsidRPr="00BE4A9E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๑) เพื่อวางระบบรากฐานการเสริมสร้างคุณธรรมในจังหวัดสิงห์บุรี </w:t>
      </w:r>
    </w:p>
    <w:p w:rsidR="00861046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๒) เพื่อสร้าง</w:t>
      </w:r>
      <w:r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ความเข้มแข็งในระบบการบริหารจัดการด้านการส่งเสริมคุณธรรม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ของจังหวัดสิงห์บุรี</w:t>
      </w:r>
    </w:p>
    <w:p w:rsidR="00861046" w:rsidRPr="00BE4A9E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ให้เป็นเอกภาพ</w:t>
      </w:r>
    </w:p>
    <w:p w:rsidR="00861046" w:rsidRDefault="00861046" w:rsidP="00861046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spacing w:after="0" w:line="240" w:lineRule="auto"/>
        <w:ind w:left="720"/>
        <w:contextualSpacing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E4A9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๓) เพื่อสร้าง</w:t>
      </w:r>
      <w:r w:rsidRPr="00BE4A9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เครือข่ายความร่วมมือในการส่งเสริมคุณธรรม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จังหวัดสิงห์บุรี</w:t>
      </w:r>
    </w:p>
    <w:p w:rsidR="00861046" w:rsidRPr="00BE4A9E" w:rsidRDefault="00861046" w:rsidP="00861046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ตัวชี้วัด(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</w:rPr>
        <w:t>Key Performance Indicators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)</w:t>
      </w:r>
    </w:p>
    <w:p w:rsidR="00861046" w:rsidRPr="00BE4A9E" w:rsidRDefault="00861046" w:rsidP="00861046">
      <w:pPr>
        <w:pStyle w:val="af7"/>
        <w:numPr>
          <w:ilvl w:val="0"/>
          <w:numId w:val="40"/>
        </w:num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ระยะสั้น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๒๕๕๙-๒๕๖๐ (๑ปี ๖ เดือน)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เพื่อให้สอดคล้องกับนโยบายของรัฐบาล พลเอกประยุทธ์ จันทร์โอชา นายกรัฐมนตรี จึงได้กำหนดตัวชี้วัดในการส่งเสริมคุณธรรมในจังหวัดสิงห์บุรี ตามแผนแม่บทส่งเสริมคุณธรรม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ในระยะสั้น โดยมีกรอบระยะเวลา ๑ ปี ๖ เดือน (เดือนเมษายน ๒๕๕๙-กันยายน ๒๕๖๐) โดยแบ่งเป็น ๓ ระยะ ดังนี้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ระยะที่ ๑ (เมษายน-กันยายน ๒๕๕๙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) 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หน่วยงานมีแผนแม่บทส่งเสริมคุณธรรมของหน่วยงาน</w:t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หน่วยงานมีแผนปฏิบัติการส่งเสริมคุณธรรมของหน่วยงาน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numPr>
          <w:ilvl w:val="0"/>
          <w:numId w:val="35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หน่วยงาน/องค์กรภาคีเครือข่ายส่งเสริมคุณธรรมมีความรู้ความเข้าใจในแผนแม่บทส่งเสริมคุณธรรม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ในจังหวัดสิงห์บุรี</w:t>
      </w:r>
    </w:p>
    <w:p w:rsidR="00861046" w:rsidRPr="00025A5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(๔) 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</w:p>
    <w:p w:rsidR="0086104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696E65" w:rsidRPr="00025A56" w:rsidRDefault="00696E65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ระยะที่ ๒ (ตุลาคม ๒๕๕๙-มีนาคม ๒๕๖๐)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ประชาชนเข้าร่วมกิจกรรมเทิดทูนสถาบันชาติ ศาสนาและพระมหากษัตริย์เพิ่มมากขึ้น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numPr>
          <w:ilvl w:val="0"/>
          <w:numId w:val="36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เกิดชุมชนคุณธรรม องค์กรคุณธรรมหรือหน่วยงานคุณธรรม องค์กรต้นแบบ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1418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ระยะที่ ๓ (เมษายน-กันยายน ๒๕๖๐)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มีตัวชี้วัดดังนี้</w:t>
      </w:r>
    </w:p>
    <w:p w:rsidR="00861046" w:rsidRPr="00BE4A9E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มีบุคลากรในภาคส่วนต่าง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861046" w:rsidRPr="00BE4A9E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1418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มีหน่วยงานที่ให้ความสำคัญจัดอบรมและพัฒนาคุณธรรมจริยธรรมให้แก่บุคลากรในภาคส่วนต่าง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 </w:t>
      </w:r>
    </w:p>
    <w:p w:rsidR="00861046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มีหน่วยงาน องค์กรที่ส่งเสริมและกระตุ้นการจัดกิจกรรมเทิดทูนสถาบันชาติ ศาสนาและพระมหากษัตริย์เพิ่มมากขึ้น </w:t>
      </w:r>
    </w:p>
    <w:p w:rsidR="00861046" w:rsidRPr="00DE4561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ประชาชนเข้าร่วมกิจกรรมเทิดทูนสถาบันชาติ ศาสนาและพระมหากษัตริย์เพิ่มมากขึ้น </w:t>
      </w:r>
    </w:p>
    <w:p w:rsidR="00861046" w:rsidRDefault="00861046" w:rsidP="00861046">
      <w:pPr>
        <w:pStyle w:val="af7"/>
        <w:numPr>
          <w:ilvl w:val="0"/>
          <w:numId w:val="37"/>
        </w:numPr>
        <w:tabs>
          <w:tab w:val="left" w:pos="851"/>
          <w:tab w:val="left" w:pos="1134"/>
          <w:tab w:val="left" w:pos="2552"/>
          <w:tab w:val="left" w:pos="2977"/>
        </w:tabs>
        <w:ind w:left="2127" w:hanging="426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เกิดชุมชนคุณธรรม องค์กรคุณธรรม หรือหน่วยงานคุณธรรม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เพิ่มมากขึ้น</w:t>
      </w:r>
    </w:p>
    <w:p w:rsidR="00861046" w:rsidRPr="00BE4A9E" w:rsidRDefault="00861046" w:rsidP="00861046">
      <w:pPr>
        <w:pStyle w:val="af7"/>
        <w:tabs>
          <w:tab w:val="left" w:pos="851"/>
          <w:tab w:val="left" w:pos="1134"/>
          <w:tab w:val="left" w:pos="2552"/>
          <w:tab w:val="left" w:pos="2977"/>
        </w:tabs>
        <w:ind w:left="212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๒</w:t>
      </w:r>
      <w:r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 xml:space="preserve">. </w:t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ระยะปานกลาง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กำหนดกรอบระยะเวลา ปี ๒๕๕๙-๒๕๖๔</w:t>
      </w:r>
    </w:p>
    <w:p w:rsidR="00861046" w:rsidRPr="00DE4561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(๑)ทุกหน่วยงาน/องค์กรทั้งภาครัฐและเอกชนมีส่วนร่วมส่งเสริม สนับสนุน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และดำเนินการส่งเสริมคุณธรรมใน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กำหนด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แผนกา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รส่งเสริมคุณธรรมภายในองค์กร วางแผนงาน จัดทำโครงกิจกรรมเสริมสร้างปลูกฝังคุณธรรมและวัฒนธรรมประเพณีที่ดีงามให้แก่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>เป็นองค์กรที่มี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CSR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  <w:cs/>
        </w:rPr>
        <w:t xml:space="preserve"> หรือ 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shd w:val="clear" w:color="auto" w:fill="FFFFFF"/>
        </w:rPr>
        <w:t>CorporateSocialResponsibility</w:t>
      </w:r>
      <w:r w:rsidRPr="00DE4561">
        <w:rPr>
          <w:rFonts w:ascii="TH SarabunIT๙" w:hAnsi="TH SarabunIT๙" w:cs="TH SarabunIT๙"/>
          <w:color w:val="000000" w:themeColor="text1"/>
          <w:szCs w:val="32"/>
          <w:shd w:val="clear" w:color="auto" w:fill="FFFFFF"/>
          <w:cs/>
        </w:rPr>
        <w:t>มีความรับผิดชอบต่อสังคมและสิ่งแวดล้อม ภายใต้หลักจริยธรรมและการจัดการที่ดี</w:t>
      </w:r>
      <w:r w:rsidRPr="00DE4561">
        <w:rPr>
          <w:rStyle w:val="apple-converted-space"/>
          <w:rFonts w:ascii="TH SarabunIT๙" w:hAnsi="TH SarabunIT๙" w:cs="TH SarabunIT๙"/>
          <w:color w:val="000000" w:themeColor="text1"/>
          <w:szCs w:val="32"/>
          <w:shd w:val="clear" w:color="auto" w:fill="FFFFFF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อยู่บนหลักพอประมาณที่ต้องไม่เบียดเบียนตนเอง และไม่เบียดเบียนสังคม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 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มีคุณภาพตามมาตรฐาน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ISO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 xml:space="preserve"> หรือ </w:t>
      </w:r>
      <w:r w:rsidRPr="00DE4561">
        <w:rPr>
          <w:rFonts w:ascii="TH SarabunIT๙" w:hAnsi="TH SarabunIT๙" w:cs="TH SarabunIT๙"/>
          <w:color w:val="000000" w:themeColor="text1"/>
          <w:szCs w:val="32"/>
        </w:rPr>
        <w:t>The InternationalOrganization for Standardization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ที่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เป็นมาตรฐาน</w:t>
      </w:r>
      <w:r w:rsidRPr="00DE4561">
        <w:rPr>
          <w:rFonts w:ascii="TH SarabunIT๙" w:hAnsi="TH SarabunIT๙" w:cs="TH SarabunIT๙"/>
          <w:color w:val="000000" w:themeColor="text1"/>
          <w:szCs w:val="32"/>
          <w:cs/>
        </w:rPr>
        <w:t>คุณธรรม</w:t>
      </w:r>
      <w:r w:rsidRPr="00DE4561">
        <w:rPr>
          <w:rStyle w:val="af6"/>
          <w:rFonts w:ascii="TH SarabunIT๙" w:hAnsi="TH SarabunIT๙" w:cs="TH SarabunIT๙"/>
          <w:b w:val="0"/>
          <w:bCs w:val="0"/>
          <w:color w:val="000000" w:themeColor="text1"/>
          <w:szCs w:val="32"/>
          <w:cs/>
        </w:rPr>
        <w:t>ที่ใช้ได้กับทุกองค์กร มีการยกย่องเชิดชูองค์กรและบุคคลผู้มีผลงานดีเด่นในด้านส่งเสริมคุณธรรม โดยค้นหาคนดีและมอบรางวัลอย่างต่อเนื่องเพื่อให้เกิดกระแสสังคมส่งเสริมคนดี กับทั้งเป็นการสร้างชื่อเสียงให้แก่</w:t>
      </w:r>
      <w:r w:rsidRPr="00DE4561">
        <w:rPr>
          <w:rStyle w:val="af6"/>
          <w:rFonts w:ascii="TH SarabunIT๙" w:hAnsi="TH SarabunIT๙" w:cs="TH SarabunIT๙" w:hint="cs"/>
          <w:b w:val="0"/>
          <w:bCs w:val="0"/>
          <w:color w:val="000000" w:themeColor="text1"/>
          <w:szCs w:val="32"/>
          <w:cs/>
        </w:rPr>
        <w:t>จังหวัดสิงห์บุรี</w:t>
      </w: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(๒) มีการพัฒนาระบบ กลไกการบริหารจัดการดำเนินงานส่งเสริมคุณธรรมจริยธรรม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ของจังหวัดสิงห์บุรี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เช่น มี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การส่งเสริมให้มี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ระบบบริหารจัดการทางวิชาการองค์ความรู้ในเรื่องของการส่งเสริมคุณธรรมและความสมานฉันท์ พร้อมทั้งมีการ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ส่งเสริมการ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วิจัยและมีการพัฒนามาตรฐานด้านการส่งเสริมคุณธรรม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ส่งเสริมให้มี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หลักสูตรและจำนวนบุคลากรผู้ทำหน้าที่ในการส่งเสริมคุณธรรม และ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ส่งเสริมให้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มีระบบกำกับติดตามและประเมินผลการดำเนินงานส่งเสริมคุณธรรมและความสมานฉันท์ในมิติต่าง ๆ </w:t>
      </w: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(๓) มีภาคีเครือข่ายความร่วมมือในการส่งเสริมคุณธรรมใน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จังหวัดสิงห์บุรี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เพิ่มมากขึ้น</w:t>
      </w:r>
    </w:p>
    <w:p w:rsidR="00861046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(๔)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จังหวัดสิงห์บุรี มีส่วนสนับสนุนให้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ประเทศไทยเป็นแบบอย่างด้านคุณธรรมในประชาคมอาเซียนและประชาคมโลก</w:t>
      </w:r>
    </w:p>
    <w:p w:rsidR="00861046" w:rsidRPr="00BE4A9E" w:rsidRDefault="00861046" w:rsidP="00861046">
      <w:pPr>
        <w:pStyle w:val="af7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</w:p>
    <w:p w:rsidR="00861046" w:rsidRPr="00BE4A9E" w:rsidRDefault="00861046" w:rsidP="00861046">
      <w:pPr>
        <w:pStyle w:val="af7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pacing w:val="-4"/>
          <w:szCs w:val="32"/>
          <w:cs/>
        </w:rPr>
        <w:t>ยุทธศาสตร์การส่งเสริมคุณธรรม</w:t>
      </w:r>
      <w:r>
        <w:rPr>
          <w:rFonts w:ascii="TH SarabunIT๙" w:hAnsi="TH SarabunIT๙" w:cs="TH SarabunIT๙" w:hint="cs"/>
          <w:b/>
          <w:bCs/>
          <w:color w:val="000000" w:themeColor="text1"/>
          <w:spacing w:val="-4"/>
          <w:szCs w:val="32"/>
          <w:cs/>
        </w:rPr>
        <w:t>จังหวัดสิงห์บุรี</w:t>
      </w:r>
    </w:p>
    <w:p w:rsidR="00861046" w:rsidRDefault="00861046" w:rsidP="00861046">
      <w:pPr>
        <w:pStyle w:val="af7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แผนแม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่บทส่งเสริมคุณธรรมจังหวัดสิงห์บุรี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ฉบับที่ ๑ (พ.ศ.๒๕๕๙-๒๕๖๔) ประกอบด้วยยุทธศาสตร์ ๔ ยุทธศาสตร์ และแต่ละยุทธศาสตร์ประกอบด้วยกลยุทธ์ต่าง ๆ ดังต่อไปนี้ </w:t>
      </w:r>
    </w:p>
    <w:p w:rsidR="00861046" w:rsidRPr="00FE3EDA" w:rsidRDefault="00861046" w:rsidP="00861046">
      <w:pPr>
        <w:pStyle w:val="af7"/>
        <w:jc w:val="thaiDistribute"/>
        <w:rPr>
          <w:rFonts w:ascii="TH SarabunIT๙" w:hAnsi="TH SarabunIT๙" w:cs="TH SarabunIT๙"/>
          <w:color w:val="000000" w:themeColor="text1"/>
          <w:sz w:val="10"/>
          <w:szCs w:val="10"/>
          <w:cs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วางระบบรากฐานการเสริมสร้างคุณธรรมในสังคมมี ๘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Cs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 xml:space="preserve">กลยุทธ์ที่ ๑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เสริมสร้างคุณธรรมของสถาบันครอบครัว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เสริมสร้างคุณธรรมของสถาบันการศึกษา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pacing w:val="-8"/>
          <w:szCs w:val="32"/>
          <w:cs/>
        </w:rPr>
        <w:t xml:space="preserve">กลยุทธ์ที่ ๓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เสริมสร้างคุณธรรมของสถาบันศาสนา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เสริมสร้างคุณธรรมของสถาบันเศรษฐกิจ</w:t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> 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เสริมสร้างคุณธรรม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ของสถาบันทางการเมืองการปกครอง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b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(ภาคราชการและภาคการเมืองทุกระดับ)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๖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การใช้วัฒนธรรมไทยเป็นฐานใน</w:t>
      </w:r>
      <w:r w:rsidRPr="00BE4A9E">
        <w:rPr>
          <w:rFonts w:ascii="TH SarabunIT๙" w:hAnsi="TH SarabunIT๙" w:cs="TH SarabunIT๙"/>
          <w:b/>
          <w:color w:val="000000" w:themeColor="text1"/>
          <w:spacing w:val="-20"/>
          <w:szCs w:val="32"/>
          <w:cs/>
        </w:rPr>
        <w:t>การเสริมสร้างคุณธรรม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๗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การใช้สื่อมวลชนเป็นเครื่องมือในการส่งเสริมคุณธรรม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  <w:t xml:space="preserve">กลยุทธ์ที่ ๘ 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วางระบบรากฐานการ</w:t>
      </w:r>
      <w:r w:rsidRPr="00BE4A9E">
        <w:rPr>
          <w:rFonts w:ascii="TH SarabunIT๙" w:hAnsi="TH SarabunIT๙" w:cs="TH SarabunIT๙"/>
          <w:b/>
          <w:color w:val="000000" w:themeColor="text1"/>
          <w:szCs w:val="32"/>
          <w:cs/>
        </w:rPr>
        <w:t>การเสริมสร้างคุณธรรมในภาควิชาชีพ</w:t>
      </w:r>
    </w:p>
    <w:p w:rsidR="00861046" w:rsidRPr="00FE3EDA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b/>
          <w:color w:val="000000" w:themeColor="text1"/>
          <w:sz w:val="12"/>
          <w:szCs w:val="1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>ยุทธศาสตร์ที่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สร้างความเข้มแข็งในระบบการบริหารจัดการด้านการส่งเสริมคุณธรรมให้เป็นเอกภาพมี ๓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สร้างและพัฒนาระบบบริหารจัดการงานด้านส่งเสริมคุณธรรม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และเสริมสร้างความเป็นเอกภาพแก่สถาบัน/องค์กรในสังคม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กลยุทธ์ที่ ๓</w:t>
      </w:r>
      <w:r w:rsidRPr="00BE4A9E">
        <w:rPr>
          <w:rFonts w:ascii="TH SarabunIT๙" w:hAnsi="TH SarabunIT๙" w:cs="TH SarabunIT๙"/>
          <w:color w:val="000000" w:themeColor="text1"/>
          <w:szCs w:val="32"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เสริมสร้างความเป็นเอกภาพด้วยคุณธรรม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ind w:left="851" w:firstLine="851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  <w:cs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สร้างเครือข่ายความร่วมมือในการส่งเสริมคุณธรรมมี ๕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๑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สร้างและขยายเครือข่ายการขับเคลื่อนคุณธรรมในทุกภาคส่วน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กลยุทธ์ที่ ๒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พัฒนาเครือข่ายขับเคลื่อนคุณธรรม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ส่งเสริมและสนับสนุนภาคีเครือข่ายทุกภาคส่วนในการดำเนินงานด้าน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สร้างระบบบริหารจัดการภาคีเครือข่ายและแหล่งเรียนรู้ที่เอื้อต่อ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การส่งเสริมคุณธรรม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๕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ใช้มาตรการทางด้านการเงินและการคลัง</w:t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ในการส่งเสริมเครือข่ายคุณธรรม</w:t>
      </w:r>
    </w:p>
    <w:p w:rsidR="00861046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pacing w:val="-20"/>
          <w:szCs w:val="32"/>
        </w:rPr>
      </w:pPr>
    </w:p>
    <w:p w:rsidR="00861046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olor w:val="000000" w:themeColor="text1"/>
          <w:szCs w:val="32"/>
        </w:rPr>
      </w:pPr>
    </w:p>
    <w:p w:rsidR="00861046" w:rsidRPr="00BE4A9E" w:rsidRDefault="00861046" w:rsidP="00861046">
      <w:pPr>
        <w:pStyle w:val="af7"/>
        <w:tabs>
          <w:tab w:val="left" w:pos="851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ab/>
        <w:t xml:space="preserve">ยุทธศาสตร์ที่ ๔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>ส่งเสริมให้ประเทศไทยเป็นแบบอย่างด้านคุณธรรมในประชาคมอาเซียนและประชาคมโลก มี ๓ กลยุทธ์ ดังนี้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๑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เสริมสร้างความร่วมมือระหว่างประชาคมอาเซียนในด้านการอยู่ร่วมกัน 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อย่างเอื้ออาทร แบ่งปัน และมีจิตสาธารณะ เพื่อโลกและประเทศชาติ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๒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เสริมสร้างและธำรงไว้ซึ่งสันติภาพความมั่นคงและความยั่งยืน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ของภูมิภาคอาเซียนด้วยคุณธรรม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 xml:space="preserve">กลยุทธ์ที่ ๓ </w:t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pacing w:val="-20"/>
          <w:szCs w:val="32"/>
          <w:cs/>
        </w:rPr>
        <w:t>เสริมสร้างคุณธรรมและความร่วมมือระหว่างประชาคมอาเซียนและประชาคมโลก</w:t>
      </w:r>
    </w:p>
    <w:p w:rsidR="00861046" w:rsidRPr="00BE4A9E" w:rsidRDefault="00861046" w:rsidP="00861046">
      <w:pPr>
        <w:pStyle w:val="af7"/>
        <w:tabs>
          <w:tab w:val="left" w:pos="1701"/>
          <w:tab w:val="left" w:pos="2835"/>
        </w:tabs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BE4A9E">
        <w:rPr>
          <w:rFonts w:ascii="TH SarabunIT๙" w:hAnsi="TH SarabunIT๙" w:cs="TH SarabunIT๙"/>
          <w:color w:val="000000" w:themeColor="text1"/>
          <w:szCs w:val="32"/>
          <w:cs/>
        </w:rPr>
        <w:tab/>
        <w:t>ในการตระหนักและรักษาความสมดุลของธรรมชาติและสิ่งแวดล้อม</w:t>
      </w: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Pr="00BE4A9E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tabs>
          <w:tab w:val="left" w:pos="851"/>
          <w:tab w:val="left" w:pos="1440"/>
          <w:tab w:val="left" w:pos="2160"/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Pr="00AC4FC0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๔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DA39BF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60"/>
          <w:szCs w:val="60"/>
        </w:rPr>
      </w:pPr>
      <w:r w:rsidRPr="00DA39BF">
        <w:rPr>
          <w:rFonts w:ascii="TH SarabunIT๙" w:eastAsia="Calibri" w:hAnsi="TH SarabunIT๙" w:cs="TH SarabunIT๙"/>
          <w:b/>
          <w:bCs/>
          <w:sz w:val="60"/>
          <w:szCs w:val="60"/>
          <w:cs/>
        </w:rPr>
        <w:t>โครงการ/กิจกรรมที่ดำเนินการในปีงบประมาณ ๒๕๖</w:t>
      </w:r>
      <w:r w:rsidR="00B229FF" w:rsidRPr="00DA39BF">
        <w:rPr>
          <w:rFonts w:ascii="TH SarabunIT๙" w:eastAsia="Calibri" w:hAnsi="TH SarabunIT๙" w:cs="TH SarabunIT๙" w:hint="cs"/>
          <w:b/>
          <w:bCs/>
          <w:sz w:val="60"/>
          <w:szCs w:val="60"/>
          <w:cs/>
        </w:rPr>
        <w:t>๑</w:t>
      </w: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</w:p>
    <w:p w:rsidR="00861046" w:rsidRPr="00AC4FC0" w:rsidRDefault="00861046" w:rsidP="0086104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60"/>
          <w:szCs w:val="60"/>
        </w:rPr>
      </w:pPr>
      <w:r w:rsidRPr="00AC4FC0">
        <w:rPr>
          <w:rFonts w:ascii="TH SarabunPSK" w:eastAsia="Calibri" w:hAnsi="TH SarabunPSK" w:cs="TH SarabunPSK"/>
          <w:b/>
          <w:bCs/>
          <w:sz w:val="60"/>
          <w:szCs w:val="60"/>
          <w:cs/>
        </w:rPr>
        <w:lastRenderedPageBreak/>
        <w:t xml:space="preserve">บทที่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๔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071BE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โครงการ/กิจกรรมที่ดำเนินการในปีงบประมาณ ๒๕๖</w:t>
      </w:r>
      <w:r w:rsidR="0013371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๑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 xml:space="preserve">จำนวนโครงการ/กิจกรรม ที่ดำเนินการในปีงบประมาณ </w:t>
      </w:r>
      <w:r w:rsidRPr="009071BE">
        <w:rPr>
          <w:rFonts w:ascii="TH SarabunIT๙" w:eastAsia="Calibri" w:hAnsi="TH SarabunIT๙" w:cs="TH SarabunIT๙"/>
          <w:sz w:val="34"/>
          <w:szCs w:val="34"/>
          <w:cs/>
        </w:rPr>
        <w:t>256</w:t>
      </w:r>
      <w:r w:rsidR="005A6D33">
        <w:rPr>
          <w:rFonts w:ascii="TH SarabunIT๙" w:eastAsia="Calibri" w:hAnsi="TH SarabunIT๙" w:cs="TH SarabunIT๙" w:hint="cs"/>
          <w:sz w:val="34"/>
          <w:szCs w:val="34"/>
          <w:cs/>
        </w:rPr>
        <w:t>๑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63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โครงการ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จำนวนงบประมาณที่ใช้ดำเนินการในปี 256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๑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รวม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6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3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9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4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71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5 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บาท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- จากงบ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สำนักงานปลัดกระทรวงวัฒนธรรม จำนวน  1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๗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 โครงการ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791,925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  <w:t xml:space="preserve">-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จากงบกรมการศาสนา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จำนวน 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19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โครง 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1,032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00 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- จากงบกรมส่งเสริมวัฒนธรรม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14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   จำนวน 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1,137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6C4E22">
        <w:rPr>
          <w:rFonts w:ascii="TH SarabunIT๙" w:eastAsia="Calibri" w:hAnsi="TH SarabunIT๙" w:cs="TH SarabunIT๙" w:hint="cs"/>
          <w:sz w:val="34"/>
          <w:szCs w:val="34"/>
          <w:cs/>
        </w:rPr>
        <w:t>19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0  บาท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- จากงบกรมศ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ิลปากร  จำนวน  2  โครง  จำนวน  93,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000 บาท 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- งบพัฒนาจังหวัดสิงห์บุรี  จำนวน </w:t>
      </w:r>
      <w:r w:rsidR="00DF37E3">
        <w:rPr>
          <w:rFonts w:ascii="TH SarabunIT๙" w:eastAsia="Calibri" w:hAnsi="TH SarabunIT๙" w:cs="TH SarabunIT๙" w:hint="cs"/>
          <w:sz w:val="34"/>
          <w:szCs w:val="34"/>
          <w:cs/>
        </w:rPr>
        <w:t>10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 โครง  จำนวน 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2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897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,</w:t>
      </w:r>
      <w:r w:rsidR="00B229FF">
        <w:rPr>
          <w:rFonts w:ascii="TH SarabunIT๙" w:eastAsia="Calibri" w:hAnsi="TH SarabunIT๙" w:cs="TH SarabunIT๙" w:hint="cs"/>
          <w:sz w:val="34"/>
          <w:szCs w:val="34"/>
          <w:cs/>
        </w:rPr>
        <w:t>5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00  บาท </w:t>
      </w:r>
    </w:p>
    <w:p w:rsidR="00B229FF" w:rsidRDefault="00B229FF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  <w:cs/>
        </w:rPr>
      </w:pPr>
      <w:r>
        <w:rPr>
          <w:rFonts w:ascii="TH SarabunIT๙" w:eastAsia="Calibri" w:hAnsi="TH SarabunIT๙" w:cs="TH SarabunIT๙"/>
          <w:sz w:val="34"/>
          <w:szCs w:val="34"/>
        </w:rPr>
        <w:tab/>
        <w:t xml:space="preserve">-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>งบวัดพระนอนจักรสีห์วรวิหาร จำนวน ๑ โครง จำนวน 442,400 บาท</w:t>
      </w:r>
    </w:p>
    <w:p w:rsidR="00861046" w:rsidRPr="002A0CAB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2A0CAB">
        <w:rPr>
          <w:rFonts w:ascii="TH SarabunIT๙" w:eastAsia="Calibri" w:hAnsi="TH SarabunIT๙" w:cs="TH SarabunIT๙"/>
          <w:b/>
          <w:bCs/>
          <w:sz w:val="34"/>
          <w:szCs w:val="34"/>
          <w:cs/>
        </w:rPr>
        <w:tab/>
      </w:r>
      <w:r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รวมทุกโครงการ  จำนวน </w:t>
      </w:r>
      <w:r w:rsidR="00B229FF"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6,394,715  </w:t>
      </w:r>
      <w:r w:rsidRPr="002A0CAB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บาท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sz w:val="34"/>
          <w:szCs w:val="34"/>
          <w:cs/>
        </w:rPr>
      </w:pPr>
    </w:p>
    <w:p w:rsidR="00861046" w:rsidRPr="005B6CAC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both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5B6CAC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เป้าหมายในปี 256</w:t>
      </w:r>
      <w:r w:rsidR="005A6D33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๑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  <w:t>-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จำนวนบุคลากรและประชาชนทั้งภายในและภายนอกที่ได้รับการอบรมพัฒนาคุณธรรมจริยธรรม และสร้างภูมิคุ้มกันให้เข้มแข็ง  มีจำนวน  50,000  คน โดยเฉพาะเด็กอายุ 5 </w:t>
      </w:r>
      <w:r w:rsidRPr="009071BE">
        <w:rPr>
          <w:rFonts w:ascii="TH SarabunIT๙" w:eastAsia="Calibri" w:hAnsi="TH SarabunIT๙" w:cs="TH SarabunIT๙"/>
          <w:sz w:val="34"/>
          <w:szCs w:val="34"/>
          <w:cs/>
        </w:rPr>
        <w:t>–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14 ปี มี จำนวน 10,000 คน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/>
          <w:sz w:val="34"/>
          <w:szCs w:val="34"/>
        </w:rPr>
        <w:tab/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- จำนวนหน่วยงาน/องค์กร ทั้งภายในและภายนอกที่ให้ความสำคัญสนับสนุนให้มีการจัดอบรมพัฒนาคุณธรรมจริยธรรม 300 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- จำนวนหน่วยงาน/องค์กร ทั้งภายในและภายนอกที่ให้การสนับสนุนให้มีการจัดกิจกรรมเทิดทูนสถาบันชาติ ศาสนา พระมหากษัตริย์  300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- จำนวนบุคลากร ทั้งภายในและภายนอกเข้าร่วมกิจกรรมเทิดทูนสถาบันชาติ ศาสนา พระมหากษัตริย์ จำนวน </w:t>
      </w:r>
      <w:r w:rsidR="005A6D33">
        <w:rPr>
          <w:rFonts w:ascii="TH SarabunIT๙" w:eastAsia="Calibri" w:hAnsi="TH SarabunIT๙" w:cs="TH SarabunIT๙" w:hint="cs"/>
          <w:sz w:val="34"/>
          <w:szCs w:val="34"/>
          <w:cs/>
        </w:rPr>
        <w:t>๖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0,000 คน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- จำนวนชุมชนคุณธรรม องค์กร/หน่วยงานคุณธรรมต้นแบบในเครือข่าย รวม  </w:t>
      </w:r>
      <w:r w:rsidR="009123DA">
        <w:rPr>
          <w:rFonts w:ascii="TH SarabunIT๙" w:eastAsia="Calibri" w:hAnsi="TH SarabunIT๙" w:cs="TH SarabunIT๙" w:hint="cs"/>
          <w:sz w:val="34"/>
          <w:szCs w:val="34"/>
          <w:cs/>
        </w:rPr>
        <w:t>๖๖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 xml:space="preserve"> แห่ง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ระยะเวลาที่ดำเนินการ 12 เดือน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b/>
          <w:bCs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ผลที่คาดว่าจะได้รับจากการดำเนินการในโครงการ/กิจกรรม ต่าง</w:t>
      </w:r>
      <w:r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 xml:space="preserve"> </w:t>
      </w:r>
      <w:r w:rsidRPr="009071BE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ๆ ตามแผนปฏิบัติการของสำนักงานวัฒนธรรมจังหวัดสิงห์บุรี</w:t>
      </w:r>
    </w:p>
    <w:p w:rsidR="00861046" w:rsidRPr="009071BE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  <w:cs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>๑.</w:t>
      </w:r>
      <w:r w:rsidRPr="009071BE">
        <w:rPr>
          <w:rFonts w:ascii="TH SarabunIT๙" w:eastAsia="Calibri" w:hAnsi="TH SarabunIT๙" w:cs="TH SarabunIT๙"/>
          <w:sz w:val="34"/>
          <w:szCs w:val="34"/>
        </w:rPr>
        <w:t xml:space="preserve">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เด็ก เยาวชน ประชาชนชาวจังหวัดสิงห์บุรี ปฏิบัติตามหลักธรรมคำสอนทางศาสนา น้อมนำหลักปรัชญาเศรษฐกิจพอเพียงไปใช้ในการดำรงชีวิต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ab/>
        <w:t xml:space="preserve">๒. สังคมอยู่ร่วมกันอย่างสันติสุข มีความสมานฉันท์ 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9071BE">
        <w:rPr>
          <w:rFonts w:ascii="TH SarabunIT๙" w:eastAsia="Calibri" w:hAnsi="TH SarabunIT๙" w:cs="TH SarabunIT๙" w:hint="cs"/>
          <w:sz w:val="34"/>
          <w:szCs w:val="34"/>
          <w:cs/>
        </w:rPr>
        <w:t>และมีความยั่งยืน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  <w:r>
        <w:rPr>
          <w:rFonts w:ascii="TH SarabunIT๙" w:eastAsia="Calibri" w:hAnsi="TH SarabunIT๙" w:cs="TH SarabunIT๙"/>
          <w:sz w:val="34"/>
          <w:szCs w:val="34"/>
          <w:cs/>
        </w:rPr>
        <w:tab/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๓. ตอบสนองยุทธศาสตร์ชาติในการส่งเสริมให้เกิดความ </w:t>
      </w:r>
      <w:r w:rsidRPr="005B6CAC">
        <w:rPr>
          <w:rFonts w:ascii="TH SarabunIT๙" w:eastAsia="Calibri" w:hAnsi="TH SarabunIT๙" w:cs="TH SarabunIT๙" w:hint="cs"/>
          <w:b/>
          <w:bCs/>
          <w:sz w:val="34"/>
          <w:szCs w:val="34"/>
          <w:cs/>
        </w:rPr>
        <w:t>มั่นคง มั่งคั่ง และยั่งยืน</w:t>
      </w:r>
      <w:r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</w:p>
    <w:p w:rsidR="00861046" w:rsidRDefault="00861046" w:rsidP="00861046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p w:rsidR="00824A07" w:rsidRDefault="00824A07" w:rsidP="00E1285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jc w:val="center"/>
        <w:rPr>
          <w:rFonts w:ascii="TH SarabunIT๙" w:eastAsia="Calibri" w:hAnsi="TH SarabunIT๙" w:cs="TH SarabunIT๙"/>
          <w:sz w:val="34"/>
          <w:szCs w:val="34"/>
          <w:cs/>
        </w:rPr>
        <w:sectPr w:rsidR="00824A07" w:rsidSect="00D17471">
          <w:headerReference w:type="default" r:id="rId13"/>
          <w:footerReference w:type="default" r:id="rId14"/>
          <w:pgSz w:w="11906" w:h="16838"/>
          <w:pgMar w:top="1134" w:right="1134" w:bottom="1134" w:left="1701" w:header="737" w:footer="113" w:gutter="0"/>
          <w:cols w:space="708"/>
          <w:docGrid w:linePitch="360"/>
        </w:sectPr>
      </w:pPr>
    </w:p>
    <w:p w:rsidR="009F2F21" w:rsidRDefault="009F2F21" w:rsidP="00D17471">
      <w:pPr>
        <w:tabs>
          <w:tab w:val="left" w:pos="567"/>
          <w:tab w:val="left" w:pos="851"/>
          <w:tab w:val="left" w:pos="1361"/>
          <w:tab w:val="left" w:pos="1814"/>
          <w:tab w:val="left" w:pos="1985"/>
        </w:tabs>
        <w:spacing w:after="0" w:line="240" w:lineRule="auto"/>
        <w:ind w:right="244"/>
        <w:rPr>
          <w:rFonts w:ascii="TH SarabunIT๙" w:eastAsia="Calibri" w:hAnsi="TH SarabunIT๙" w:cs="TH SarabunIT๙"/>
          <w:sz w:val="34"/>
          <w:szCs w:val="34"/>
        </w:rPr>
      </w:pPr>
    </w:p>
    <w:sectPr w:rsidR="009F2F21" w:rsidSect="00D17471">
      <w:pgSz w:w="11906" w:h="16838"/>
      <w:pgMar w:top="907" w:right="709" w:bottom="90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E7" w:rsidRDefault="00A666E7" w:rsidP="007A5FD7">
      <w:pPr>
        <w:spacing w:after="0" w:line="240" w:lineRule="auto"/>
      </w:pPr>
      <w:r>
        <w:separator/>
      </w:r>
    </w:p>
  </w:endnote>
  <w:endnote w:type="continuationSeparator" w:id="0">
    <w:p w:rsidR="00A666E7" w:rsidRDefault="00A666E7" w:rsidP="007A5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Browallia New"/>
    <w:charset w:val="00"/>
    <w:family w:val="swiss"/>
    <w:pitch w:val="variable"/>
    <w:sig w:usb0="0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28" w:rsidRDefault="00172228" w:rsidP="00E12851">
    <w:pPr>
      <w:pStyle w:val="a9"/>
      <w:jc w:val="center"/>
      <w:rPr>
        <w:cs/>
      </w:rPr>
    </w:pPr>
    <w:r>
      <w:rPr>
        <w:rFonts w:hint="cs"/>
        <w:noProof/>
      </w:rPr>
      <w:drawing>
        <wp:inline distT="0" distB="0" distL="0" distR="0" wp14:anchorId="6D1A887F" wp14:editId="2DF373F0">
          <wp:extent cx="5735563" cy="427383"/>
          <wp:effectExtent l="19050" t="0" r="0" b="0"/>
          <wp:docPr id="33" name="รูปภาพ 2" descr="503THE_LINE_13777884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3THE_LINE_13777884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42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2228" w:rsidRDefault="00172228" w:rsidP="00E12851">
    <w:pPr>
      <w:pStyle w:val="a9"/>
      <w:jc w:val="center"/>
    </w:pPr>
    <w:r>
      <w:rPr>
        <w:rFonts w:hint="cs"/>
        <w:cs/>
      </w:rPr>
      <w:t xml:space="preserve">                                     แผนปฏิบัติการส่งเสริมคุณธรรมสำนักงานวัฒนธรรมจังหวัดสิงห์บุรี</w:t>
    </w:r>
    <w:r w:rsidR="0013371F">
      <w:t xml:space="preserve"> </w:t>
    </w:r>
    <w:r w:rsidR="0013371F">
      <w:rPr>
        <w:rFonts w:hint="cs"/>
        <w:cs/>
      </w:rPr>
      <w:t>ประจำปี ๒๕๖๑</w:t>
    </w:r>
    <w:r>
      <w:ptab w:relativeTo="margin" w:alignment="right" w:leader="none"/>
    </w:r>
  </w:p>
  <w:p w:rsidR="00172228" w:rsidRPr="00E12851" w:rsidRDefault="0017222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228" w:rsidRDefault="00172228" w:rsidP="007A5FD7">
    <w:pPr>
      <w:pStyle w:val="a9"/>
      <w:jc w:val="center"/>
      <w:rPr>
        <w:cs/>
      </w:rPr>
    </w:pPr>
    <w:bookmarkStart w:id="2" w:name="_Hlk481054991"/>
  </w:p>
  <w:bookmarkEnd w:id="2"/>
  <w:p w:rsidR="00172228" w:rsidRDefault="0017222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E7" w:rsidRDefault="00A666E7" w:rsidP="007A5FD7">
      <w:pPr>
        <w:spacing w:after="0" w:line="240" w:lineRule="auto"/>
      </w:pPr>
      <w:r>
        <w:separator/>
      </w:r>
    </w:p>
  </w:footnote>
  <w:footnote w:type="continuationSeparator" w:id="0">
    <w:p w:rsidR="00A666E7" w:rsidRDefault="00A666E7" w:rsidP="007A5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132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b w:val="0"/>
        <w:bCs w:val="0"/>
        <w:sz w:val="32"/>
        <w:szCs w:val="40"/>
      </w:rPr>
    </w:sdtEndPr>
    <w:sdtContent>
      <w:p w:rsidR="00172228" w:rsidRPr="00D7515B" w:rsidRDefault="00172228">
        <w:pPr>
          <w:pStyle w:val="ab"/>
          <w:jc w:val="right"/>
          <w:rPr>
            <w:rFonts w:ascii="TH SarabunIT๙" w:hAnsi="TH SarabunIT๙" w:cs="TH SarabunIT๙"/>
            <w:b w:val="0"/>
            <w:bCs w:val="0"/>
            <w:sz w:val="32"/>
            <w:szCs w:val="40"/>
          </w:rPr>
        </w:pP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begin"/>
        </w:r>
        <w:r w:rsidRPr="00D7515B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separate"/>
        </w:r>
        <w:r w:rsidR="00F40758" w:rsidRPr="00F40758">
          <w:rPr>
            <w:rFonts w:ascii="TH SarabunIT๙" w:hAnsi="TH SarabunIT๙" w:cs="TH SarabunIT๙"/>
            <w:b w:val="0"/>
            <w:bCs w:val="0"/>
            <w:noProof/>
            <w:sz w:val="32"/>
            <w:szCs w:val="32"/>
            <w:lang w:val="th-TH"/>
          </w:rPr>
          <w:t>24</w:t>
        </w:r>
        <w:r w:rsidRPr="00D7515B">
          <w:rPr>
            <w:rFonts w:ascii="TH SarabunIT๙" w:hAnsi="TH SarabunIT๙" w:cs="TH SarabunIT๙"/>
            <w:b w:val="0"/>
            <w:bCs w:val="0"/>
            <w:sz w:val="32"/>
            <w:szCs w:val="40"/>
          </w:rPr>
          <w:fldChar w:fldCharType="end"/>
        </w:r>
      </w:p>
    </w:sdtContent>
  </w:sdt>
  <w:p w:rsidR="00172228" w:rsidRDefault="001722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99145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72228" w:rsidRPr="007A5FD7" w:rsidRDefault="00172228">
        <w:pPr>
          <w:pStyle w:val="ab"/>
          <w:jc w:val="right"/>
          <w:rPr>
            <w:rFonts w:ascii="TH SarabunIT๙" w:hAnsi="TH SarabunIT๙" w:cs="TH SarabunIT๙"/>
            <w:sz w:val="32"/>
            <w:szCs w:val="32"/>
          </w:rPr>
        </w:pPr>
        <w:r w:rsidRPr="007A5FD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A5FD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40758" w:rsidRPr="00F4075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32</w:t>
        </w:r>
        <w:r w:rsidRPr="007A5FD7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72228" w:rsidRDefault="001722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934"/>
    <w:multiLevelType w:val="hybridMultilevel"/>
    <w:tmpl w:val="5900F1DA"/>
    <w:lvl w:ilvl="0" w:tplc="1E5C39D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3D7A2D"/>
    <w:multiLevelType w:val="multilevel"/>
    <w:tmpl w:val="B392893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75435"/>
    <w:multiLevelType w:val="hybridMultilevel"/>
    <w:tmpl w:val="7CC4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48CE"/>
    <w:multiLevelType w:val="hybridMultilevel"/>
    <w:tmpl w:val="A44EB7C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65AFD"/>
    <w:multiLevelType w:val="hybridMultilevel"/>
    <w:tmpl w:val="E85A8388"/>
    <w:lvl w:ilvl="0" w:tplc="B88E954A">
      <w:start w:val="1"/>
      <w:numFmt w:val="thaiNumbers"/>
      <w:lvlText w:val="%1."/>
      <w:lvlJc w:val="left"/>
      <w:pPr>
        <w:tabs>
          <w:tab w:val="num" w:pos="455"/>
        </w:tabs>
        <w:ind w:left="1175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8167B8"/>
    <w:multiLevelType w:val="hybridMultilevel"/>
    <w:tmpl w:val="A126AA9C"/>
    <w:lvl w:ilvl="0" w:tplc="BBAEA6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844AD"/>
    <w:multiLevelType w:val="hybridMultilevel"/>
    <w:tmpl w:val="BF304558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F36F7"/>
    <w:multiLevelType w:val="hybridMultilevel"/>
    <w:tmpl w:val="67D85C42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21C9E"/>
    <w:multiLevelType w:val="hybridMultilevel"/>
    <w:tmpl w:val="49C449C2"/>
    <w:lvl w:ilvl="0" w:tplc="90EC3A3A">
      <w:start w:val="4"/>
      <w:numFmt w:val="thaiNumbers"/>
      <w:lvlText w:val="(%1)"/>
      <w:lvlJc w:val="left"/>
      <w:pPr>
        <w:ind w:left="206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2B65C68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02BC0"/>
    <w:multiLevelType w:val="hybridMultilevel"/>
    <w:tmpl w:val="E59C236E"/>
    <w:lvl w:ilvl="0" w:tplc="7B60AFF6">
      <w:start w:val="1"/>
      <w:numFmt w:val="thaiNumbers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604260A"/>
    <w:multiLevelType w:val="hybridMultilevel"/>
    <w:tmpl w:val="0F5A4966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1A5E16"/>
    <w:multiLevelType w:val="hybridMultilevel"/>
    <w:tmpl w:val="37BE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1498C"/>
    <w:multiLevelType w:val="hybridMultilevel"/>
    <w:tmpl w:val="5302CFA4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14" w15:restartNumberingAfterBreak="0">
    <w:nsid w:val="2B35501E"/>
    <w:multiLevelType w:val="multilevel"/>
    <w:tmpl w:val="6598E03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1510D"/>
    <w:multiLevelType w:val="hybridMultilevel"/>
    <w:tmpl w:val="57A8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F289A"/>
    <w:multiLevelType w:val="hybridMultilevel"/>
    <w:tmpl w:val="EBF6CFC2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120A4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12342A"/>
    <w:multiLevelType w:val="multilevel"/>
    <w:tmpl w:val="8FDC5208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EF3E8B"/>
    <w:multiLevelType w:val="hybridMultilevel"/>
    <w:tmpl w:val="26D4FCD6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4E0D41"/>
    <w:multiLevelType w:val="hybridMultilevel"/>
    <w:tmpl w:val="6598E038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8066BC"/>
    <w:multiLevelType w:val="hybridMultilevel"/>
    <w:tmpl w:val="9C5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E48DE"/>
    <w:multiLevelType w:val="hybridMultilevel"/>
    <w:tmpl w:val="05FA8BDC"/>
    <w:lvl w:ilvl="0" w:tplc="63E6D3D4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5208E"/>
    <w:multiLevelType w:val="hybridMultilevel"/>
    <w:tmpl w:val="201C1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3278F"/>
    <w:multiLevelType w:val="hybridMultilevel"/>
    <w:tmpl w:val="8FDC5208"/>
    <w:lvl w:ilvl="0" w:tplc="B88E954A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6428A3"/>
    <w:multiLevelType w:val="hybridMultilevel"/>
    <w:tmpl w:val="DA625A78"/>
    <w:lvl w:ilvl="0" w:tplc="900C99E0">
      <w:start w:val="1"/>
      <w:numFmt w:val="bullet"/>
      <w:lvlText w:val="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10BC7DEE">
      <w:start w:val="1"/>
      <w:numFmt w:val="bullet"/>
      <w:lvlText w:val="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37A87"/>
    <w:multiLevelType w:val="hybridMultilevel"/>
    <w:tmpl w:val="D6D4F980"/>
    <w:lvl w:ilvl="0" w:tplc="DF568466">
      <w:start w:val="1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85B29"/>
    <w:multiLevelType w:val="multilevel"/>
    <w:tmpl w:val="BF304558"/>
    <w:lvl w:ilvl="0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762C2F"/>
    <w:multiLevelType w:val="hybridMultilevel"/>
    <w:tmpl w:val="806E8EBE"/>
    <w:lvl w:ilvl="0" w:tplc="A484EB6C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528286F"/>
    <w:multiLevelType w:val="hybridMultilevel"/>
    <w:tmpl w:val="366EA824"/>
    <w:lvl w:ilvl="0" w:tplc="13725F9C">
      <w:start w:val="1"/>
      <w:numFmt w:val="thaiNumbers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0" w15:restartNumberingAfterBreak="0">
    <w:nsid w:val="55C76C49"/>
    <w:multiLevelType w:val="hybridMultilevel"/>
    <w:tmpl w:val="D998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25B43"/>
    <w:multiLevelType w:val="hybridMultilevel"/>
    <w:tmpl w:val="AB92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4356A"/>
    <w:multiLevelType w:val="hybridMultilevel"/>
    <w:tmpl w:val="A4B2AF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B5A9B"/>
    <w:multiLevelType w:val="hybridMultilevel"/>
    <w:tmpl w:val="906AAA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A03F0"/>
    <w:multiLevelType w:val="multilevel"/>
    <w:tmpl w:val="6B449F6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21BD"/>
    <w:multiLevelType w:val="hybridMultilevel"/>
    <w:tmpl w:val="10609FFA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B1442"/>
    <w:multiLevelType w:val="hybridMultilevel"/>
    <w:tmpl w:val="A2F8A01A"/>
    <w:lvl w:ilvl="0" w:tplc="CFEC3F0C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E0596"/>
    <w:multiLevelType w:val="multilevel"/>
    <w:tmpl w:val="CFB26A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firstLine="10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firstLine="13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firstLine="170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8" w15:restartNumberingAfterBreak="0">
    <w:nsid w:val="65926791"/>
    <w:multiLevelType w:val="hybridMultilevel"/>
    <w:tmpl w:val="D548ED6C"/>
    <w:lvl w:ilvl="0" w:tplc="0409000F">
      <w:start w:val="1"/>
      <w:numFmt w:val="decimal"/>
      <w:lvlText w:val="%1."/>
      <w:lvlJc w:val="left"/>
      <w:pPr>
        <w:ind w:left="1603" w:hanging="360"/>
      </w:pPr>
    </w:lvl>
    <w:lvl w:ilvl="1" w:tplc="04090019" w:tentative="1">
      <w:start w:val="1"/>
      <w:numFmt w:val="lowerLetter"/>
      <w:lvlText w:val="%2."/>
      <w:lvlJc w:val="left"/>
      <w:pPr>
        <w:ind w:left="2323" w:hanging="360"/>
      </w:pPr>
    </w:lvl>
    <w:lvl w:ilvl="2" w:tplc="0409001B" w:tentative="1">
      <w:start w:val="1"/>
      <w:numFmt w:val="lowerRoman"/>
      <w:lvlText w:val="%3."/>
      <w:lvlJc w:val="right"/>
      <w:pPr>
        <w:ind w:left="3043" w:hanging="180"/>
      </w:pPr>
    </w:lvl>
    <w:lvl w:ilvl="3" w:tplc="0409000F" w:tentative="1">
      <w:start w:val="1"/>
      <w:numFmt w:val="decimal"/>
      <w:lvlText w:val="%4."/>
      <w:lvlJc w:val="left"/>
      <w:pPr>
        <w:ind w:left="3763" w:hanging="360"/>
      </w:pPr>
    </w:lvl>
    <w:lvl w:ilvl="4" w:tplc="04090019" w:tentative="1">
      <w:start w:val="1"/>
      <w:numFmt w:val="lowerLetter"/>
      <w:lvlText w:val="%5."/>
      <w:lvlJc w:val="left"/>
      <w:pPr>
        <w:ind w:left="4483" w:hanging="360"/>
      </w:pPr>
    </w:lvl>
    <w:lvl w:ilvl="5" w:tplc="0409001B" w:tentative="1">
      <w:start w:val="1"/>
      <w:numFmt w:val="lowerRoman"/>
      <w:lvlText w:val="%6."/>
      <w:lvlJc w:val="right"/>
      <w:pPr>
        <w:ind w:left="5203" w:hanging="180"/>
      </w:pPr>
    </w:lvl>
    <w:lvl w:ilvl="6" w:tplc="0409000F" w:tentative="1">
      <w:start w:val="1"/>
      <w:numFmt w:val="decimal"/>
      <w:lvlText w:val="%7."/>
      <w:lvlJc w:val="left"/>
      <w:pPr>
        <w:ind w:left="5923" w:hanging="360"/>
      </w:pPr>
    </w:lvl>
    <w:lvl w:ilvl="7" w:tplc="04090019" w:tentative="1">
      <w:start w:val="1"/>
      <w:numFmt w:val="lowerLetter"/>
      <w:lvlText w:val="%8."/>
      <w:lvlJc w:val="left"/>
      <w:pPr>
        <w:ind w:left="6643" w:hanging="360"/>
      </w:pPr>
    </w:lvl>
    <w:lvl w:ilvl="8" w:tplc="040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9" w15:restartNumberingAfterBreak="0">
    <w:nsid w:val="66A067FC"/>
    <w:multiLevelType w:val="hybridMultilevel"/>
    <w:tmpl w:val="34A29102"/>
    <w:lvl w:ilvl="0" w:tplc="E9924EB6">
      <w:start w:val="1"/>
      <w:numFmt w:val="thaiNumbers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0" w15:restartNumberingAfterBreak="0">
    <w:nsid w:val="6B4869DB"/>
    <w:multiLevelType w:val="hybridMultilevel"/>
    <w:tmpl w:val="8B1C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AB328F"/>
    <w:multiLevelType w:val="hybridMultilevel"/>
    <w:tmpl w:val="86E2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10314"/>
    <w:multiLevelType w:val="hybridMultilevel"/>
    <w:tmpl w:val="6B449F6E"/>
    <w:lvl w:ilvl="0" w:tplc="D8F017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3139B"/>
    <w:multiLevelType w:val="hybridMultilevel"/>
    <w:tmpl w:val="D2C0CB12"/>
    <w:lvl w:ilvl="0" w:tplc="1A94EA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C850B3"/>
    <w:multiLevelType w:val="hybridMultilevel"/>
    <w:tmpl w:val="0826F338"/>
    <w:lvl w:ilvl="0" w:tplc="9B84AE6C">
      <w:start w:val="5"/>
      <w:numFmt w:val="thaiNumbers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33F0045"/>
    <w:multiLevelType w:val="hybridMultilevel"/>
    <w:tmpl w:val="F87EAB1C"/>
    <w:lvl w:ilvl="0" w:tplc="A484EB6C">
      <w:start w:val="1"/>
      <w:numFmt w:val="decimal"/>
      <w:lvlText w:val="(%1)"/>
      <w:lvlJc w:val="left"/>
      <w:pPr>
        <w:ind w:left="2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8" w:hanging="360"/>
      </w:pPr>
    </w:lvl>
    <w:lvl w:ilvl="2" w:tplc="0409001B" w:tentative="1">
      <w:start w:val="1"/>
      <w:numFmt w:val="lowerRoman"/>
      <w:lvlText w:val="%3."/>
      <w:lvlJc w:val="right"/>
      <w:pPr>
        <w:ind w:left="3868" w:hanging="180"/>
      </w:pPr>
    </w:lvl>
    <w:lvl w:ilvl="3" w:tplc="0409000F" w:tentative="1">
      <w:start w:val="1"/>
      <w:numFmt w:val="decimal"/>
      <w:lvlText w:val="%4."/>
      <w:lvlJc w:val="left"/>
      <w:pPr>
        <w:ind w:left="4588" w:hanging="360"/>
      </w:pPr>
    </w:lvl>
    <w:lvl w:ilvl="4" w:tplc="04090019" w:tentative="1">
      <w:start w:val="1"/>
      <w:numFmt w:val="lowerLetter"/>
      <w:lvlText w:val="%5."/>
      <w:lvlJc w:val="left"/>
      <w:pPr>
        <w:ind w:left="5308" w:hanging="360"/>
      </w:pPr>
    </w:lvl>
    <w:lvl w:ilvl="5" w:tplc="0409001B" w:tentative="1">
      <w:start w:val="1"/>
      <w:numFmt w:val="lowerRoman"/>
      <w:lvlText w:val="%6."/>
      <w:lvlJc w:val="right"/>
      <w:pPr>
        <w:ind w:left="6028" w:hanging="180"/>
      </w:pPr>
    </w:lvl>
    <w:lvl w:ilvl="6" w:tplc="0409000F" w:tentative="1">
      <w:start w:val="1"/>
      <w:numFmt w:val="decimal"/>
      <w:lvlText w:val="%7."/>
      <w:lvlJc w:val="left"/>
      <w:pPr>
        <w:ind w:left="6748" w:hanging="360"/>
      </w:pPr>
    </w:lvl>
    <w:lvl w:ilvl="7" w:tplc="04090019" w:tentative="1">
      <w:start w:val="1"/>
      <w:numFmt w:val="lowerLetter"/>
      <w:lvlText w:val="%8."/>
      <w:lvlJc w:val="left"/>
      <w:pPr>
        <w:ind w:left="7468" w:hanging="360"/>
      </w:pPr>
    </w:lvl>
    <w:lvl w:ilvl="8" w:tplc="0409001B" w:tentative="1">
      <w:start w:val="1"/>
      <w:numFmt w:val="lowerRoman"/>
      <w:lvlText w:val="%9."/>
      <w:lvlJc w:val="right"/>
      <w:pPr>
        <w:ind w:left="8188" w:hanging="180"/>
      </w:pPr>
    </w:lvl>
  </w:abstractNum>
  <w:abstractNum w:abstractNumId="46" w15:restartNumberingAfterBreak="0">
    <w:nsid w:val="74C50B9D"/>
    <w:multiLevelType w:val="multilevel"/>
    <w:tmpl w:val="A2F8A01A"/>
    <w:lvl w:ilvl="0">
      <w:start w:val="1"/>
      <w:numFmt w:val="thaiNumbers"/>
      <w:lvlText w:val="%1."/>
      <w:lvlJc w:val="left"/>
      <w:pPr>
        <w:tabs>
          <w:tab w:val="num" w:pos="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EB52EB"/>
    <w:multiLevelType w:val="hybridMultilevel"/>
    <w:tmpl w:val="8730AF66"/>
    <w:lvl w:ilvl="0" w:tplc="9C6C6CB6">
      <w:start w:val="1"/>
      <w:numFmt w:val="thaiNumbers"/>
      <w:lvlText w:val="%1."/>
      <w:lvlJc w:val="left"/>
      <w:pPr>
        <w:tabs>
          <w:tab w:val="num" w:pos="6696"/>
        </w:tabs>
        <w:ind w:left="5976" w:hanging="58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13424"/>
    <w:multiLevelType w:val="hybridMultilevel"/>
    <w:tmpl w:val="298C23FC"/>
    <w:lvl w:ilvl="0" w:tplc="A0AEAD2E">
      <w:start w:val="1"/>
      <w:numFmt w:val="thaiNumbers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7"/>
  </w:num>
  <w:num w:numId="3">
    <w:abstractNumId w:val="35"/>
  </w:num>
  <w:num w:numId="4">
    <w:abstractNumId w:val="36"/>
  </w:num>
  <w:num w:numId="5">
    <w:abstractNumId w:val="25"/>
  </w:num>
  <w:num w:numId="6">
    <w:abstractNumId w:val="16"/>
  </w:num>
  <w:num w:numId="7">
    <w:abstractNumId w:val="33"/>
  </w:num>
  <w:num w:numId="8">
    <w:abstractNumId w:val="32"/>
  </w:num>
  <w:num w:numId="9">
    <w:abstractNumId w:val="29"/>
  </w:num>
  <w:num w:numId="10">
    <w:abstractNumId w:val="44"/>
  </w:num>
  <w:num w:numId="11">
    <w:abstractNumId w:val="22"/>
  </w:num>
  <w:num w:numId="12">
    <w:abstractNumId w:val="42"/>
  </w:num>
  <w:num w:numId="13">
    <w:abstractNumId w:val="34"/>
  </w:num>
  <w:num w:numId="14">
    <w:abstractNumId w:val="19"/>
  </w:num>
  <w:num w:numId="15">
    <w:abstractNumId w:val="1"/>
  </w:num>
  <w:num w:numId="16">
    <w:abstractNumId w:val="46"/>
  </w:num>
  <w:num w:numId="17">
    <w:abstractNumId w:val="11"/>
  </w:num>
  <w:num w:numId="18">
    <w:abstractNumId w:val="0"/>
  </w:num>
  <w:num w:numId="19">
    <w:abstractNumId w:val="4"/>
  </w:num>
  <w:num w:numId="20">
    <w:abstractNumId w:val="17"/>
  </w:num>
  <w:num w:numId="21">
    <w:abstractNumId w:val="6"/>
  </w:num>
  <w:num w:numId="22">
    <w:abstractNumId w:val="3"/>
  </w:num>
  <w:num w:numId="23">
    <w:abstractNumId w:val="27"/>
  </w:num>
  <w:num w:numId="24">
    <w:abstractNumId w:val="47"/>
  </w:num>
  <w:num w:numId="25">
    <w:abstractNumId w:val="7"/>
  </w:num>
  <w:num w:numId="26">
    <w:abstractNumId w:val="20"/>
  </w:num>
  <w:num w:numId="27">
    <w:abstractNumId w:val="14"/>
  </w:num>
  <w:num w:numId="28">
    <w:abstractNumId w:val="24"/>
  </w:num>
  <w:num w:numId="29">
    <w:abstractNumId w:val="18"/>
  </w:num>
  <w:num w:numId="30">
    <w:abstractNumId w:val="48"/>
  </w:num>
  <w:num w:numId="31">
    <w:abstractNumId w:val="26"/>
  </w:num>
  <w:num w:numId="32">
    <w:abstractNumId w:val="10"/>
  </w:num>
  <w:num w:numId="33">
    <w:abstractNumId w:val="38"/>
  </w:num>
  <w:num w:numId="34">
    <w:abstractNumId w:val="9"/>
  </w:num>
  <w:num w:numId="35">
    <w:abstractNumId w:val="13"/>
  </w:num>
  <w:num w:numId="36">
    <w:abstractNumId w:val="45"/>
  </w:num>
  <w:num w:numId="37">
    <w:abstractNumId w:val="28"/>
  </w:num>
  <w:num w:numId="38">
    <w:abstractNumId w:val="43"/>
  </w:num>
  <w:num w:numId="39">
    <w:abstractNumId w:val="8"/>
  </w:num>
  <w:num w:numId="40">
    <w:abstractNumId w:val="39"/>
  </w:num>
  <w:num w:numId="41">
    <w:abstractNumId w:val="31"/>
  </w:num>
  <w:num w:numId="42">
    <w:abstractNumId w:val="12"/>
  </w:num>
  <w:num w:numId="43">
    <w:abstractNumId w:val="30"/>
  </w:num>
  <w:num w:numId="44">
    <w:abstractNumId w:val="41"/>
  </w:num>
  <w:num w:numId="45">
    <w:abstractNumId w:val="15"/>
  </w:num>
  <w:num w:numId="46">
    <w:abstractNumId w:val="40"/>
  </w:num>
  <w:num w:numId="47">
    <w:abstractNumId w:val="23"/>
  </w:num>
  <w:num w:numId="48">
    <w:abstractNumId w:val="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26"/>
    <w:rsid w:val="00002D69"/>
    <w:rsid w:val="00025A56"/>
    <w:rsid w:val="00045977"/>
    <w:rsid w:val="0004609D"/>
    <w:rsid w:val="00060D56"/>
    <w:rsid w:val="000818C5"/>
    <w:rsid w:val="000A221E"/>
    <w:rsid w:val="000B2E06"/>
    <w:rsid w:val="0012367B"/>
    <w:rsid w:val="0013253F"/>
    <w:rsid w:val="0013371F"/>
    <w:rsid w:val="001447F6"/>
    <w:rsid w:val="001467A6"/>
    <w:rsid w:val="00172228"/>
    <w:rsid w:val="001835CB"/>
    <w:rsid w:val="00195567"/>
    <w:rsid w:val="001A1D49"/>
    <w:rsid w:val="001A5969"/>
    <w:rsid w:val="001B4191"/>
    <w:rsid w:val="001C667F"/>
    <w:rsid w:val="001E0DB7"/>
    <w:rsid w:val="001F1B62"/>
    <w:rsid w:val="001F7819"/>
    <w:rsid w:val="0020456A"/>
    <w:rsid w:val="002070E2"/>
    <w:rsid w:val="002224CD"/>
    <w:rsid w:val="00256D93"/>
    <w:rsid w:val="002A0CAB"/>
    <w:rsid w:val="002A7A9F"/>
    <w:rsid w:val="002C59C6"/>
    <w:rsid w:val="002D4A8D"/>
    <w:rsid w:val="002E0F2F"/>
    <w:rsid w:val="002E489D"/>
    <w:rsid w:val="002F0131"/>
    <w:rsid w:val="0031238E"/>
    <w:rsid w:val="00322364"/>
    <w:rsid w:val="00323D96"/>
    <w:rsid w:val="0032786E"/>
    <w:rsid w:val="0036016F"/>
    <w:rsid w:val="00365675"/>
    <w:rsid w:val="0038143C"/>
    <w:rsid w:val="003855C1"/>
    <w:rsid w:val="003A4369"/>
    <w:rsid w:val="003B402E"/>
    <w:rsid w:val="003D2738"/>
    <w:rsid w:val="003F138E"/>
    <w:rsid w:val="0040008E"/>
    <w:rsid w:val="00401510"/>
    <w:rsid w:val="004112BD"/>
    <w:rsid w:val="00412546"/>
    <w:rsid w:val="004153F8"/>
    <w:rsid w:val="00417DBC"/>
    <w:rsid w:val="004220E3"/>
    <w:rsid w:val="00464F6E"/>
    <w:rsid w:val="004936DD"/>
    <w:rsid w:val="004A39B1"/>
    <w:rsid w:val="004A3B48"/>
    <w:rsid w:val="004F76AB"/>
    <w:rsid w:val="00517210"/>
    <w:rsid w:val="005347E5"/>
    <w:rsid w:val="00542FEC"/>
    <w:rsid w:val="005469F9"/>
    <w:rsid w:val="005753BA"/>
    <w:rsid w:val="005925F4"/>
    <w:rsid w:val="005A2A12"/>
    <w:rsid w:val="005A6D33"/>
    <w:rsid w:val="005B5CD0"/>
    <w:rsid w:val="005B6CAC"/>
    <w:rsid w:val="005C0F40"/>
    <w:rsid w:val="005F5156"/>
    <w:rsid w:val="00610F68"/>
    <w:rsid w:val="0061261B"/>
    <w:rsid w:val="006130D2"/>
    <w:rsid w:val="006172A1"/>
    <w:rsid w:val="00634AE4"/>
    <w:rsid w:val="006500F6"/>
    <w:rsid w:val="00654E0D"/>
    <w:rsid w:val="00656285"/>
    <w:rsid w:val="00657B29"/>
    <w:rsid w:val="00683E34"/>
    <w:rsid w:val="006840DE"/>
    <w:rsid w:val="006942CA"/>
    <w:rsid w:val="006959C6"/>
    <w:rsid w:val="00696E65"/>
    <w:rsid w:val="006A72E4"/>
    <w:rsid w:val="006A7C44"/>
    <w:rsid w:val="006B6309"/>
    <w:rsid w:val="006C4E22"/>
    <w:rsid w:val="006D47A3"/>
    <w:rsid w:val="006E627D"/>
    <w:rsid w:val="00702FF5"/>
    <w:rsid w:val="00710933"/>
    <w:rsid w:val="0072466E"/>
    <w:rsid w:val="00733FFA"/>
    <w:rsid w:val="00763A27"/>
    <w:rsid w:val="00766884"/>
    <w:rsid w:val="0077480B"/>
    <w:rsid w:val="0078178F"/>
    <w:rsid w:val="007A487F"/>
    <w:rsid w:val="007A5530"/>
    <w:rsid w:val="007A5FD7"/>
    <w:rsid w:val="007B21DB"/>
    <w:rsid w:val="007E78CC"/>
    <w:rsid w:val="007F43BF"/>
    <w:rsid w:val="0080409E"/>
    <w:rsid w:val="00823099"/>
    <w:rsid w:val="00824A07"/>
    <w:rsid w:val="00843474"/>
    <w:rsid w:val="008444FD"/>
    <w:rsid w:val="0085142D"/>
    <w:rsid w:val="00861046"/>
    <w:rsid w:val="00875BD6"/>
    <w:rsid w:val="00877A46"/>
    <w:rsid w:val="008A0340"/>
    <w:rsid w:val="008A7372"/>
    <w:rsid w:val="008B6F00"/>
    <w:rsid w:val="008B6F51"/>
    <w:rsid w:val="008D303B"/>
    <w:rsid w:val="009018B9"/>
    <w:rsid w:val="009071BE"/>
    <w:rsid w:val="009123DA"/>
    <w:rsid w:val="009133FF"/>
    <w:rsid w:val="00916A0A"/>
    <w:rsid w:val="00947B03"/>
    <w:rsid w:val="0097295E"/>
    <w:rsid w:val="00986D25"/>
    <w:rsid w:val="009F2F21"/>
    <w:rsid w:val="00A00E22"/>
    <w:rsid w:val="00A03416"/>
    <w:rsid w:val="00A07EC4"/>
    <w:rsid w:val="00A1019B"/>
    <w:rsid w:val="00A51057"/>
    <w:rsid w:val="00A54D54"/>
    <w:rsid w:val="00A61312"/>
    <w:rsid w:val="00A6549F"/>
    <w:rsid w:val="00A666E7"/>
    <w:rsid w:val="00A6759E"/>
    <w:rsid w:val="00AB3007"/>
    <w:rsid w:val="00AB5230"/>
    <w:rsid w:val="00AC4FC0"/>
    <w:rsid w:val="00AC6F8E"/>
    <w:rsid w:val="00AD116A"/>
    <w:rsid w:val="00AD4863"/>
    <w:rsid w:val="00B03CD6"/>
    <w:rsid w:val="00B102A3"/>
    <w:rsid w:val="00B20AB7"/>
    <w:rsid w:val="00B20D11"/>
    <w:rsid w:val="00B229FF"/>
    <w:rsid w:val="00B23077"/>
    <w:rsid w:val="00B36E9A"/>
    <w:rsid w:val="00B53956"/>
    <w:rsid w:val="00B86ED7"/>
    <w:rsid w:val="00B93A3B"/>
    <w:rsid w:val="00B967C1"/>
    <w:rsid w:val="00BB5C26"/>
    <w:rsid w:val="00BD0A79"/>
    <w:rsid w:val="00BE3092"/>
    <w:rsid w:val="00BE4A9E"/>
    <w:rsid w:val="00C4112D"/>
    <w:rsid w:val="00C41BB7"/>
    <w:rsid w:val="00C425CF"/>
    <w:rsid w:val="00C924FE"/>
    <w:rsid w:val="00CA0A06"/>
    <w:rsid w:val="00CB4EE2"/>
    <w:rsid w:val="00CC0BE2"/>
    <w:rsid w:val="00CD5375"/>
    <w:rsid w:val="00D018E1"/>
    <w:rsid w:val="00D102CB"/>
    <w:rsid w:val="00D11413"/>
    <w:rsid w:val="00D17471"/>
    <w:rsid w:val="00D7515B"/>
    <w:rsid w:val="00D91EEF"/>
    <w:rsid w:val="00DA39BF"/>
    <w:rsid w:val="00DE4561"/>
    <w:rsid w:val="00DF37E3"/>
    <w:rsid w:val="00DF426F"/>
    <w:rsid w:val="00E03432"/>
    <w:rsid w:val="00E12851"/>
    <w:rsid w:val="00E15069"/>
    <w:rsid w:val="00E47375"/>
    <w:rsid w:val="00E65FD1"/>
    <w:rsid w:val="00E66F8B"/>
    <w:rsid w:val="00E71756"/>
    <w:rsid w:val="00EA2F38"/>
    <w:rsid w:val="00ED5ABF"/>
    <w:rsid w:val="00EE7312"/>
    <w:rsid w:val="00F002E7"/>
    <w:rsid w:val="00F0719E"/>
    <w:rsid w:val="00F40758"/>
    <w:rsid w:val="00F75B11"/>
    <w:rsid w:val="00F96F09"/>
    <w:rsid w:val="00FE3EDA"/>
    <w:rsid w:val="00FF4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D98CB0"/>
  <w15:docId w15:val="{E8DBD4E8-8EA8-48FF-981E-7BD3CB25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64F6E"/>
  </w:style>
  <w:style w:type="paragraph" w:styleId="1">
    <w:name w:val="heading 1"/>
    <w:basedOn w:val="a0"/>
    <w:next w:val="a0"/>
    <w:link w:val="10"/>
    <w:qFormat/>
    <w:rsid w:val="005925F4"/>
    <w:pPr>
      <w:keepNext/>
      <w:spacing w:after="0" w:line="240" w:lineRule="auto"/>
      <w:jc w:val="center"/>
      <w:outlineLvl w:val="0"/>
    </w:pPr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2">
    <w:name w:val="heading 2"/>
    <w:basedOn w:val="a0"/>
    <w:next w:val="a1"/>
    <w:link w:val="20"/>
    <w:qFormat/>
    <w:rsid w:val="005925F4"/>
    <w:pPr>
      <w:keepNext/>
      <w:spacing w:before="60" w:after="60" w:line="240" w:lineRule="auto"/>
      <w:jc w:val="thaiDistribute"/>
      <w:outlineLvl w:val="1"/>
    </w:pPr>
    <w:rPr>
      <w:rFonts w:ascii="Freesia News" w:eastAsia="Times New Roman" w:hAnsi="Freesia News" w:cs="FreesiaUPC"/>
      <w:b/>
      <w:bCs/>
      <w:sz w:val="40"/>
      <w:szCs w:val="40"/>
    </w:rPr>
  </w:style>
  <w:style w:type="paragraph" w:styleId="3">
    <w:name w:val="heading 3"/>
    <w:basedOn w:val="a0"/>
    <w:next w:val="a0"/>
    <w:link w:val="30"/>
    <w:qFormat/>
    <w:rsid w:val="005925F4"/>
    <w:pPr>
      <w:keepNext/>
      <w:spacing w:before="120" w:after="60" w:line="240" w:lineRule="auto"/>
      <w:ind w:left="113"/>
      <w:jc w:val="thaiDistribute"/>
      <w:outlineLvl w:val="2"/>
    </w:pPr>
    <w:rPr>
      <w:rFonts w:ascii="Freesia News" w:eastAsia="Times New Roman" w:hAnsi="Freesia News" w:cs="FreesiaUPC"/>
      <w:b/>
      <w:bCs/>
      <w:sz w:val="36"/>
      <w:szCs w:val="36"/>
    </w:rPr>
  </w:style>
  <w:style w:type="paragraph" w:styleId="4">
    <w:name w:val="heading 4"/>
    <w:basedOn w:val="a0"/>
    <w:next w:val="a0"/>
    <w:link w:val="40"/>
    <w:qFormat/>
    <w:rsid w:val="005925F4"/>
    <w:pPr>
      <w:keepNext/>
      <w:spacing w:before="60" w:after="60" w:line="240" w:lineRule="auto"/>
      <w:ind w:left="284"/>
      <w:jc w:val="thaiDistribute"/>
      <w:outlineLvl w:val="3"/>
    </w:pPr>
    <w:rPr>
      <w:rFonts w:ascii="Freesia News" w:eastAsia="Times New Roman" w:hAnsi="Freesia News" w:cs="FreesiaUPC"/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5925F4"/>
    <w:pPr>
      <w:spacing w:before="60" w:after="60" w:line="240" w:lineRule="auto"/>
      <w:ind w:firstLine="567"/>
      <w:jc w:val="thaiDistribute"/>
      <w:outlineLvl w:val="4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5925F4"/>
    <w:pPr>
      <w:spacing w:before="60" w:after="60" w:line="240" w:lineRule="auto"/>
      <w:ind w:firstLine="737"/>
      <w:jc w:val="thaiDistribute"/>
      <w:outlineLvl w:val="5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7">
    <w:name w:val="heading 7"/>
    <w:basedOn w:val="a0"/>
    <w:next w:val="a0"/>
    <w:link w:val="70"/>
    <w:qFormat/>
    <w:rsid w:val="005925F4"/>
    <w:pPr>
      <w:spacing w:after="0" w:line="240" w:lineRule="auto"/>
      <w:jc w:val="center"/>
      <w:outlineLvl w:val="6"/>
    </w:pPr>
    <w:rPr>
      <w:rFonts w:ascii="Dillenia News" w:eastAsia="Times New Roman" w:hAnsi="Dillenia News" w:cs="DilleniaUPC"/>
      <w:b/>
      <w:bCs/>
      <w:sz w:val="32"/>
      <w:szCs w:val="32"/>
    </w:rPr>
  </w:style>
  <w:style w:type="paragraph" w:styleId="8">
    <w:name w:val="heading 8"/>
    <w:basedOn w:val="a0"/>
    <w:next w:val="a0"/>
    <w:link w:val="80"/>
    <w:qFormat/>
    <w:rsid w:val="005925F4"/>
    <w:pPr>
      <w:spacing w:before="240" w:after="60" w:line="240" w:lineRule="auto"/>
      <w:jc w:val="thaiDistribute"/>
      <w:outlineLvl w:val="7"/>
    </w:pPr>
    <w:rPr>
      <w:rFonts w:ascii="Calibri" w:eastAsia="Times New Roman" w:hAnsi="Calibri" w:cs="Angsana New"/>
      <w:i/>
      <w:iCs/>
      <w:sz w:val="24"/>
      <w:szCs w:val="30"/>
    </w:rPr>
  </w:style>
  <w:style w:type="paragraph" w:styleId="9">
    <w:name w:val="heading 9"/>
    <w:basedOn w:val="a0"/>
    <w:next w:val="a0"/>
    <w:link w:val="90"/>
    <w:qFormat/>
    <w:rsid w:val="005925F4"/>
    <w:pPr>
      <w:spacing w:before="240" w:after="60" w:line="240" w:lineRule="auto"/>
      <w:jc w:val="thaiDistribute"/>
      <w:outlineLvl w:val="8"/>
    </w:pPr>
    <w:rPr>
      <w:rFonts w:ascii="Arial" w:eastAsia="Times New Roman" w:hAnsi="Arial" w:cs="Angsana New"/>
      <w:szCs w:val="2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rsid w:val="005925F4"/>
    <w:rPr>
      <w:rFonts w:ascii="Freesia News" w:eastAsia="Times New Roman" w:hAnsi="Freesia News" w:cs="FreesiaUPC"/>
      <w:b/>
      <w:bCs/>
      <w:kern w:val="32"/>
      <w:sz w:val="36"/>
      <w:szCs w:val="36"/>
    </w:rPr>
  </w:style>
  <w:style w:type="paragraph" w:styleId="a1">
    <w:name w:val="Body Text"/>
    <w:basedOn w:val="a0"/>
    <w:link w:val="a5"/>
    <w:rsid w:val="005925F4"/>
    <w:pPr>
      <w:spacing w:after="0" w:line="240" w:lineRule="auto"/>
      <w:ind w:firstLine="851"/>
      <w:jc w:val="thaiDistribute"/>
    </w:pPr>
    <w:rPr>
      <w:rFonts w:ascii="Dillenia News" w:eastAsia="Calibri" w:hAnsi="Dillenia News" w:cs="DilleniaUPC"/>
      <w:sz w:val="32"/>
      <w:szCs w:val="32"/>
    </w:rPr>
  </w:style>
  <w:style w:type="character" w:customStyle="1" w:styleId="a5">
    <w:name w:val="เนื้อความ อักขระ"/>
    <w:basedOn w:val="a2"/>
    <w:link w:val="a1"/>
    <w:rsid w:val="005925F4"/>
    <w:rPr>
      <w:rFonts w:ascii="Dillenia News" w:eastAsia="Calibri" w:hAnsi="Dillenia News" w:cs="DilleniaUPC"/>
      <w:sz w:val="32"/>
      <w:szCs w:val="32"/>
    </w:rPr>
  </w:style>
  <w:style w:type="character" w:customStyle="1" w:styleId="20">
    <w:name w:val="หัวเรื่อง 2 อักขระ"/>
    <w:basedOn w:val="a2"/>
    <w:link w:val="2"/>
    <w:rsid w:val="005925F4"/>
    <w:rPr>
      <w:rFonts w:ascii="Freesia News" w:eastAsia="Times New Roman" w:hAnsi="Freesia News" w:cs="FreesiaUPC"/>
      <w:b/>
      <w:bCs/>
      <w:sz w:val="40"/>
      <w:szCs w:val="40"/>
    </w:rPr>
  </w:style>
  <w:style w:type="character" w:customStyle="1" w:styleId="30">
    <w:name w:val="หัวเรื่อง 3 อักขระ"/>
    <w:basedOn w:val="a2"/>
    <w:link w:val="3"/>
    <w:rsid w:val="005925F4"/>
    <w:rPr>
      <w:rFonts w:ascii="Freesia News" w:eastAsia="Times New Roman" w:hAnsi="Freesia News" w:cs="FreesiaUPC"/>
      <w:b/>
      <w:bCs/>
      <w:sz w:val="36"/>
      <w:szCs w:val="36"/>
    </w:rPr>
  </w:style>
  <w:style w:type="character" w:customStyle="1" w:styleId="40">
    <w:name w:val="หัวเรื่อง 4 อักขระ"/>
    <w:basedOn w:val="a2"/>
    <w:link w:val="4"/>
    <w:rsid w:val="005925F4"/>
    <w:rPr>
      <w:rFonts w:ascii="Freesia News" w:eastAsia="Times New Roman" w:hAnsi="Freesia News" w:cs="FreesiaUPC"/>
      <w:b/>
      <w:bCs/>
      <w:sz w:val="32"/>
      <w:szCs w:val="32"/>
    </w:rPr>
  </w:style>
  <w:style w:type="character" w:customStyle="1" w:styleId="50">
    <w:name w:val="หัวเรื่อง 5 อักขระ"/>
    <w:basedOn w:val="a2"/>
    <w:link w:val="5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60">
    <w:name w:val="หัวเรื่อง 6 อักขระ"/>
    <w:basedOn w:val="a2"/>
    <w:link w:val="6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70">
    <w:name w:val="หัวเรื่อง 7 อักขระ"/>
    <w:basedOn w:val="a2"/>
    <w:link w:val="7"/>
    <w:rsid w:val="005925F4"/>
    <w:rPr>
      <w:rFonts w:ascii="Dillenia News" w:eastAsia="Times New Roman" w:hAnsi="Dillenia News" w:cs="DilleniaUPC"/>
      <w:b/>
      <w:bCs/>
      <w:sz w:val="32"/>
      <w:szCs w:val="32"/>
    </w:rPr>
  </w:style>
  <w:style w:type="character" w:customStyle="1" w:styleId="80">
    <w:name w:val="หัวเรื่อง 8 อักขระ"/>
    <w:basedOn w:val="a2"/>
    <w:link w:val="8"/>
    <w:rsid w:val="005925F4"/>
    <w:rPr>
      <w:rFonts w:ascii="Calibri" w:eastAsia="Times New Roman" w:hAnsi="Calibri" w:cs="Angsana New"/>
      <w:i/>
      <w:iCs/>
      <w:sz w:val="24"/>
      <w:szCs w:val="30"/>
    </w:rPr>
  </w:style>
  <w:style w:type="character" w:customStyle="1" w:styleId="90">
    <w:name w:val="หัวเรื่อง 9 อักขระ"/>
    <w:basedOn w:val="a2"/>
    <w:link w:val="9"/>
    <w:rsid w:val="005925F4"/>
    <w:rPr>
      <w:rFonts w:ascii="Arial" w:eastAsia="Times New Roman" w:hAnsi="Arial" w:cs="Angsana New"/>
      <w:szCs w:val="25"/>
    </w:rPr>
  </w:style>
  <w:style w:type="paragraph" w:styleId="a6">
    <w:name w:val="List Paragraph"/>
    <w:basedOn w:val="a0"/>
    <w:uiPriority w:val="34"/>
    <w:qFormat/>
    <w:rsid w:val="00BB5C26"/>
    <w:pPr>
      <w:ind w:left="720"/>
      <w:contextualSpacing/>
    </w:pPr>
  </w:style>
  <w:style w:type="table" w:styleId="a7">
    <w:name w:val="Table Grid"/>
    <w:basedOn w:val="a3"/>
    <w:uiPriority w:val="59"/>
    <w:rsid w:val="00BB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43B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Subtle Reference"/>
    <w:basedOn w:val="a2"/>
    <w:uiPriority w:val="31"/>
    <w:qFormat/>
    <w:rsid w:val="005925F4"/>
    <w:rPr>
      <w:smallCaps/>
      <w:color w:val="C0504D"/>
      <w:u w:val="single"/>
    </w:rPr>
  </w:style>
  <w:style w:type="paragraph" w:styleId="a9">
    <w:name w:val="footer"/>
    <w:basedOn w:val="a0"/>
    <w:link w:val="aa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a">
    <w:name w:val="ท้ายกระดาษ อักขระ"/>
    <w:basedOn w:val="a2"/>
    <w:link w:val="a9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b">
    <w:name w:val="header"/>
    <w:basedOn w:val="a0"/>
    <w:link w:val="ac"/>
    <w:uiPriority w:val="99"/>
    <w:rsid w:val="005925F4"/>
    <w:pPr>
      <w:tabs>
        <w:tab w:val="center" w:pos="4153"/>
        <w:tab w:val="right" w:pos="8306"/>
      </w:tabs>
      <w:spacing w:after="0" w:line="240" w:lineRule="auto"/>
      <w:jc w:val="thaiDistribute"/>
    </w:pPr>
    <w:rPr>
      <w:rFonts w:ascii="Dillenia News" w:eastAsia="Times New Roman" w:hAnsi="Dillenia News" w:cs="DilleniaUPC"/>
      <w:b/>
      <w:bCs/>
      <w:sz w:val="28"/>
    </w:rPr>
  </w:style>
  <w:style w:type="character" w:customStyle="1" w:styleId="ac">
    <w:name w:val="หัวกระดาษ อักขระ"/>
    <w:basedOn w:val="a2"/>
    <w:link w:val="ab"/>
    <w:uiPriority w:val="99"/>
    <w:rsid w:val="005925F4"/>
    <w:rPr>
      <w:rFonts w:ascii="Dillenia News" w:eastAsia="Times New Roman" w:hAnsi="Dillenia News" w:cs="DilleniaUPC"/>
      <w:b/>
      <w:bCs/>
      <w:sz w:val="28"/>
    </w:rPr>
  </w:style>
  <w:style w:type="paragraph" w:styleId="a">
    <w:name w:val="List Bullet"/>
    <w:basedOn w:val="a0"/>
    <w:rsid w:val="005925F4"/>
    <w:pPr>
      <w:numPr>
        <w:numId w:val="2"/>
      </w:num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character" w:styleId="ad">
    <w:name w:val="page number"/>
    <w:basedOn w:val="a2"/>
    <w:rsid w:val="005925F4"/>
  </w:style>
  <w:style w:type="paragraph" w:styleId="ae">
    <w:name w:val="Title"/>
    <w:basedOn w:val="a0"/>
    <w:link w:val="af"/>
    <w:qFormat/>
    <w:rsid w:val="005925F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">
    <w:name w:val="ชื่อเรื่อง อักขระ"/>
    <w:basedOn w:val="a2"/>
    <w:link w:val="ae"/>
    <w:rsid w:val="005925F4"/>
    <w:rPr>
      <w:rFonts w:ascii="Cordia New" w:eastAsia="Cordia New" w:hAnsi="Cordia New" w:cs="Angsana New"/>
      <w:b/>
      <w:bCs/>
      <w:sz w:val="40"/>
      <w:szCs w:val="40"/>
    </w:rPr>
  </w:style>
  <w:style w:type="paragraph" w:styleId="af0">
    <w:name w:val="Plain Text"/>
    <w:basedOn w:val="a0"/>
    <w:link w:val="af1"/>
    <w:rsid w:val="005925F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f1">
    <w:name w:val="ข้อความธรรมดา อักขระ"/>
    <w:basedOn w:val="a2"/>
    <w:link w:val="af0"/>
    <w:rsid w:val="005925F4"/>
    <w:rPr>
      <w:rFonts w:ascii="Cordia New" w:eastAsia="Cordia New" w:hAnsi="Cordia New" w:cs="Angsana New"/>
      <w:sz w:val="28"/>
    </w:rPr>
  </w:style>
  <w:style w:type="paragraph" w:styleId="af2">
    <w:name w:val="Normal (Web)"/>
    <w:basedOn w:val="a0"/>
    <w:uiPriority w:val="99"/>
    <w:unhideWhenUsed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3">
    <w:name w:val="Balloon Text"/>
    <w:basedOn w:val="a0"/>
    <w:link w:val="af4"/>
    <w:rsid w:val="005925F4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rsid w:val="005925F4"/>
    <w:rPr>
      <w:rFonts w:ascii="Tahoma" w:eastAsia="Times New Roman" w:hAnsi="Tahoma" w:cs="Angsana New"/>
      <w:sz w:val="16"/>
      <w:szCs w:val="18"/>
    </w:rPr>
  </w:style>
  <w:style w:type="character" w:styleId="af5">
    <w:name w:val="Hyperlink"/>
    <w:basedOn w:val="a2"/>
    <w:rsid w:val="005925F4"/>
    <w:rPr>
      <w:strike w:val="0"/>
      <w:dstrike w:val="0"/>
      <w:color w:val="AE4C00"/>
      <w:u w:val="none"/>
      <w:effect w:val="none"/>
    </w:rPr>
  </w:style>
  <w:style w:type="character" w:customStyle="1" w:styleId="style1">
    <w:name w:val="style1"/>
    <w:rsid w:val="005925F4"/>
  </w:style>
  <w:style w:type="character" w:customStyle="1" w:styleId="style2">
    <w:name w:val="style2"/>
    <w:rsid w:val="005925F4"/>
  </w:style>
  <w:style w:type="character" w:styleId="af6">
    <w:name w:val="Strong"/>
    <w:basedOn w:val="a2"/>
    <w:uiPriority w:val="22"/>
    <w:qFormat/>
    <w:rsid w:val="005925F4"/>
    <w:rPr>
      <w:b/>
      <w:bCs/>
    </w:rPr>
  </w:style>
  <w:style w:type="character" w:customStyle="1" w:styleId="style23">
    <w:name w:val="style23"/>
    <w:basedOn w:val="a2"/>
    <w:rsid w:val="005925F4"/>
    <w:rPr>
      <w:b/>
      <w:bCs/>
      <w:sz w:val="17"/>
      <w:szCs w:val="17"/>
    </w:rPr>
  </w:style>
  <w:style w:type="character" w:customStyle="1" w:styleId="style15">
    <w:name w:val="style15"/>
    <w:basedOn w:val="a2"/>
    <w:rsid w:val="005925F4"/>
  </w:style>
  <w:style w:type="character" w:customStyle="1" w:styleId="style1731">
    <w:name w:val="style1731"/>
    <w:basedOn w:val="a2"/>
    <w:rsid w:val="005925F4"/>
    <w:rPr>
      <w:rFonts w:cs="KodchiangUPC" w:hint="cs"/>
      <w:sz w:val="29"/>
      <w:szCs w:val="29"/>
    </w:rPr>
  </w:style>
  <w:style w:type="character" w:customStyle="1" w:styleId="style581">
    <w:name w:val="style581"/>
    <w:basedOn w:val="a2"/>
    <w:rsid w:val="005925F4"/>
    <w:rPr>
      <w:color w:val="0000CC"/>
    </w:rPr>
  </w:style>
  <w:style w:type="character" w:customStyle="1" w:styleId="style261">
    <w:name w:val="style261"/>
    <w:basedOn w:val="a2"/>
    <w:rsid w:val="005925F4"/>
    <w:rPr>
      <w:b w:val="0"/>
      <w:bCs w:val="0"/>
      <w:i w:val="0"/>
      <w:iCs w:val="0"/>
      <w:color w:val="000000"/>
      <w:sz w:val="15"/>
      <w:szCs w:val="15"/>
    </w:rPr>
  </w:style>
  <w:style w:type="character" w:customStyle="1" w:styleId="style81">
    <w:name w:val="style81"/>
    <w:basedOn w:val="a2"/>
    <w:rsid w:val="005925F4"/>
    <w:rPr>
      <w:color w:val="0000CC"/>
    </w:rPr>
  </w:style>
  <w:style w:type="paragraph" w:customStyle="1" w:styleId="style8">
    <w:name w:val="style8"/>
    <w:basedOn w:val="a0"/>
    <w:rsid w:val="005925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5"/>
      <w:szCs w:val="15"/>
    </w:rPr>
  </w:style>
  <w:style w:type="character" w:customStyle="1" w:styleId="style11">
    <w:name w:val="style11"/>
    <w:basedOn w:val="a2"/>
    <w:rsid w:val="005925F4"/>
    <w:rPr>
      <w:rFonts w:ascii="Arial" w:hAnsi="Arial" w:cs="Arial" w:hint="default"/>
      <w:b/>
      <w:bCs/>
      <w:color w:val="FF00CC"/>
      <w:sz w:val="29"/>
      <w:szCs w:val="29"/>
    </w:rPr>
  </w:style>
  <w:style w:type="character" w:customStyle="1" w:styleId="style141">
    <w:name w:val="style141"/>
    <w:basedOn w:val="a2"/>
    <w:rsid w:val="005925F4"/>
    <w:rPr>
      <w:b/>
      <w:bCs/>
      <w:color w:val="FF0000"/>
      <w:sz w:val="15"/>
      <w:szCs w:val="15"/>
    </w:rPr>
  </w:style>
  <w:style w:type="character" w:customStyle="1" w:styleId="style271">
    <w:name w:val="style271"/>
    <w:basedOn w:val="a2"/>
    <w:rsid w:val="005925F4"/>
    <w:rPr>
      <w:rFonts w:ascii="Courier New" w:hAnsi="Courier New" w:cs="Courier New" w:hint="default"/>
      <w:b/>
      <w:bCs/>
      <w:color w:val="0000FF"/>
      <w:sz w:val="15"/>
      <w:szCs w:val="15"/>
    </w:rPr>
  </w:style>
  <w:style w:type="character" w:customStyle="1" w:styleId="style51">
    <w:name w:val="style51"/>
    <w:basedOn w:val="a2"/>
    <w:rsid w:val="005925F4"/>
    <w:rPr>
      <w:color w:val="0000FF"/>
    </w:rPr>
  </w:style>
  <w:style w:type="character" w:customStyle="1" w:styleId="style171">
    <w:name w:val="style171"/>
    <w:basedOn w:val="a2"/>
    <w:rsid w:val="005925F4"/>
    <w:rPr>
      <w:rFonts w:ascii="Courier New" w:hAnsi="Courier New" w:cs="Courier New" w:hint="default"/>
      <w:color w:val="FFFFFF"/>
    </w:rPr>
  </w:style>
  <w:style w:type="character" w:customStyle="1" w:styleId="articleseparator">
    <w:name w:val="article_separator"/>
    <w:basedOn w:val="a2"/>
    <w:rsid w:val="005925F4"/>
  </w:style>
  <w:style w:type="character" w:customStyle="1" w:styleId="style331">
    <w:name w:val="style331"/>
    <w:basedOn w:val="a2"/>
    <w:rsid w:val="005925F4"/>
    <w:rPr>
      <w:b/>
      <w:bCs/>
      <w:color w:val="990000"/>
      <w:sz w:val="17"/>
      <w:szCs w:val="17"/>
    </w:rPr>
  </w:style>
  <w:style w:type="character" w:customStyle="1" w:styleId="hidden">
    <w:name w:val="hidden"/>
    <w:basedOn w:val="a2"/>
    <w:rsid w:val="005925F4"/>
  </w:style>
  <w:style w:type="paragraph" w:styleId="z-">
    <w:name w:val="HTML Top of Form"/>
    <w:basedOn w:val="a0"/>
    <w:next w:val="a0"/>
    <w:link w:val="z-0"/>
    <w:hidden/>
    <w:uiPriority w:val="99"/>
    <w:unhideWhenUsed/>
    <w:rsid w:val="005925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0">
    <w:name w:val="z-ด้านบนของฟอร์ม อักขระ"/>
    <w:basedOn w:val="a2"/>
    <w:link w:val="z-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5925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ngsan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2"/>
    <w:link w:val="z-1"/>
    <w:uiPriority w:val="99"/>
    <w:rsid w:val="005925F4"/>
    <w:rPr>
      <w:rFonts w:ascii="Arial" w:eastAsia="Times New Roman" w:hAnsi="Arial" w:cs="Angsana New"/>
      <w:vanish/>
      <w:sz w:val="16"/>
      <w:szCs w:val="20"/>
    </w:rPr>
  </w:style>
  <w:style w:type="character" w:customStyle="1" w:styleId="medium1">
    <w:name w:val="medium1"/>
    <w:basedOn w:val="a2"/>
    <w:rsid w:val="005925F4"/>
  </w:style>
  <w:style w:type="character" w:customStyle="1" w:styleId="style541">
    <w:name w:val="style541"/>
    <w:basedOn w:val="a2"/>
    <w:rsid w:val="005925F4"/>
    <w:rPr>
      <w:rFonts w:cs="AngsanaUPC" w:hint="cs"/>
      <w:color w:val="0000FF"/>
    </w:rPr>
  </w:style>
  <w:style w:type="character" w:customStyle="1" w:styleId="style511">
    <w:name w:val="style511"/>
    <w:basedOn w:val="a2"/>
    <w:rsid w:val="005925F4"/>
    <w:rPr>
      <w:rFonts w:cs="AngsanaUPC" w:hint="cs"/>
      <w:color w:val="FFFF00"/>
    </w:rPr>
  </w:style>
  <w:style w:type="character" w:customStyle="1" w:styleId="style561">
    <w:name w:val="style561"/>
    <w:basedOn w:val="a2"/>
    <w:rsid w:val="005925F4"/>
    <w:rPr>
      <w:color w:val="0000FF"/>
    </w:rPr>
  </w:style>
  <w:style w:type="character" w:customStyle="1" w:styleId="style571">
    <w:name w:val="style571"/>
    <w:basedOn w:val="a2"/>
    <w:rsid w:val="005925F4"/>
    <w:rPr>
      <w:rFonts w:ascii="TH SarabunPSK" w:hAnsi="TH SarabunPSK" w:cs="TH SarabunPSK" w:hint="default"/>
      <w:color w:val="0000FF"/>
    </w:rPr>
  </w:style>
  <w:style w:type="character" w:customStyle="1" w:styleId="style551">
    <w:name w:val="style551"/>
    <w:basedOn w:val="a2"/>
    <w:rsid w:val="005925F4"/>
    <w:rPr>
      <w:rFonts w:ascii="TH SarabunPSK" w:hAnsi="TH SarabunPSK" w:cs="TH SarabunPSK" w:hint="default"/>
    </w:rPr>
  </w:style>
  <w:style w:type="paragraph" w:customStyle="1" w:styleId="style18">
    <w:name w:val="style18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sz w:val="12"/>
      <w:szCs w:val="12"/>
    </w:rPr>
  </w:style>
  <w:style w:type="paragraph" w:customStyle="1" w:styleId="style46">
    <w:name w:val="style46"/>
    <w:basedOn w:val="a0"/>
    <w:rsid w:val="005925F4"/>
    <w:pPr>
      <w:spacing w:before="100" w:beforeAutospacing="1" w:after="100" w:afterAutospacing="1" w:line="240" w:lineRule="auto"/>
    </w:pPr>
    <w:rPr>
      <w:rFonts w:ascii="MS Sans Serif" w:eastAsia="Times New Roman" w:hAnsi="MS Sans Serif" w:cs="Angsana New"/>
      <w:b/>
      <w:bCs/>
      <w:color w:val="FFFFFF"/>
      <w:sz w:val="12"/>
      <w:szCs w:val="12"/>
    </w:rPr>
  </w:style>
  <w:style w:type="character" w:customStyle="1" w:styleId="style151">
    <w:name w:val="style151"/>
    <w:basedOn w:val="a2"/>
    <w:rsid w:val="005925F4"/>
    <w:rPr>
      <w:rFonts w:ascii="MS Sans Serif" w:hAnsi="MS Sans Serif" w:hint="default"/>
      <w:color w:val="FFFFFF"/>
      <w:sz w:val="12"/>
      <w:szCs w:val="12"/>
    </w:rPr>
  </w:style>
  <w:style w:type="character" w:customStyle="1" w:styleId="style441">
    <w:name w:val="style441"/>
    <w:basedOn w:val="a2"/>
    <w:rsid w:val="005925F4"/>
    <w:rPr>
      <w:b/>
      <w:bCs/>
      <w:color w:val="FFFFFF"/>
    </w:rPr>
  </w:style>
  <w:style w:type="character" w:customStyle="1" w:styleId="style461">
    <w:name w:val="style461"/>
    <w:basedOn w:val="a2"/>
    <w:rsid w:val="005925F4"/>
    <w:rPr>
      <w:rFonts w:ascii="MS Sans Serif" w:hAnsi="MS Sans Serif" w:hint="default"/>
      <w:b/>
      <w:bCs/>
      <w:color w:val="FFFFFF"/>
      <w:sz w:val="12"/>
      <w:szCs w:val="12"/>
    </w:rPr>
  </w:style>
  <w:style w:type="character" w:customStyle="1" w:styleId="style21">
    <w:name w:val="style21"/>
    <w:basedOn w:val="a2"/>
    <w:rsid w:val="005925F4"/>
    <w:rPr>
      <w:sz w:val="17"/>
      <w:szCs w:val="17"/>
    </w:rPr>
  </w:style>
  <w:style w:type="character" w:customStyle="1" w:styleId="apple-converted-space">
    <w:name w:val="apple-converted-space"/>
    <w:basedOn w:val="a2"/>
    <w:rsid w:val="005925F4"/>
  </w:style>
  <w:style w:type="paragraph" w:styleId="af7">
    <w:name w:val="No Spacing"/>
    <w:uiPriority w:val="1"/>
    <w:qFormat/>
    <w:rsid w:val="004F76AB"/>
    <w:pPr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40"/>
      <w:lang w:eastAsia="th-TH"/>
    </w:rPr>
  </w:style>
  <w:style w:type="character" w:styleId="af8">
    <w:name w:val="Emphasis"/>
    <w:basedOn w:val="a2"/>
    <w:uiPriority w:val="20"/>
    <w:qFormat/>
    <w:rsid w:val="006172A1"/>
    <w:rPr>
      <w:i/>
      <w:iCs/>
    </w:rPr>
  </w:style>
  <w:style w:type="table" w:customStyle="1" w:styleId="11">
    <w:name w:val="เส้นตาราง1"/>
    <w:basedOn w:val="a3"/>
    <w:next w:val="a7"/>
    <w:uiPriority w:val="59"/>
    <w:rsid w:val="000B2E06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4"/>
    <w:uiPriority w:val="99"/>
    <w:semiHidden/>
    <w:unhideWhenUsed/>
    <w:rsid w:val="00824A07"/>
  </w:style>
  <w:style w:type="table" w:customStyle="1" w:styleId="21">
    <w:name w:val="เส้นตาราง2"/>
    <w:basedOn w:val="a3"/>
    <w:next w:val="a7"/>
    <w:uiPriority w:val="59"/>
    <w:rsid w:val="00824A07"/>
    <w:pPr>
      <w:spacing w:after="0" w:line="240" w:lineRule="auto"/>
    </w:pPr>
    <w:rPr>
      <w:rFonts w:ascii="TH SarabunIT๙" w:hAnsi="TH SarabunIT๙" w:cs="TH SarabunIT๙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8%A7%E0%B8%B1%E0%B8%92%E0%B8%99%E0%B8%98%E0%B8%A3%E0%B8%A3%E0%B8%A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9%82%E0%B8%A3%E0%B8%A1%E0%B8%B1%E0%B8%99%E0%B8%84%E0%B8%B2%E0%B8%97%E0%B8%AD%E0%B8%A5%E0%B8%B4%E0%B8%8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D1E3-6038-4562-AE76-42ECED82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8019</Words>
  <Characters>45713</Characters>
  <Application>Microsoft Office Word</Application>
  <DocSecurity>0</DocSecurity>
  <Lines>380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SBR-PC01</cp:lastModifiedBy>
  <cp:revision>12</cp:revision>
  <cp:lastPrinted>2018-01-31T04:24:00Z</cp:lastPrinted>
  <dcterms:created xsi:type="dcterms:W3CDTF">2018-01-30T18:31:00Z</dcterms:created>
  <dcterms:modified xsi:type="dcterms:W3CDTF">2018-01-31T04:35:00Z</dcterms:modified>
</cp:coreProperties>
</file>