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01B2962B">
            <wp:simplePos x="0" y="0"/>
            <wp:positionH relativeFrom="column">
              <wp:posOffset>2956560</wp:posOffset>
            </wp:positionH>
            <wp:positionV relativeFrom="paragraph">
              <wp:posOffset>163195</wp:posOffset>
            </wp:positionV>
            <wp:extent cx="809625" cy="1205865"/>
            <wp:effectExtent l="0" t="0" r="9525" b="0"/>
            <wp:wrapTight wrapText="bothSides">
              <wp:wrapPolygon edited="0">
                <wp:start x="8640" y="0"/>
                <wp:lineTo x="3558" y="5460"/>
                <wp:lineTo x="1016" y="14332"/>
                <wp:lineTo x="0" y="17062"/>
                <wp:lineTo x="0" y="21156"/>
                <wp:lineTo x="21346" y="21156"/>
                <wp:lineTo x="21346" y="17062"/>
                <wp:lineTo x="18296" y="6483"/>
                <wp:lineTo x="12198" y="0"/>
                <wp:lineTo x="8640" y="0"/>
              </wp:wrapPolygon>
            </wp:wrapTight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244ACC4" wp14:editId="3009C40B">
            <wp:simplePos x="0" y="0"/>
            <wp:positionH relativeFrom="margin">
              <wp:posOffset>3747135</wp:posOffset>
            </wp:positionH>
            <wp:positionV relativeFrom="paragraph">
              <wp:posOffset>24130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A894" wp14:editId="3A214AD9">
                <wp:simplePos x="0" y="0"/>
                <wp:positionH relativeFrom="margin">
                  <wp:posOffset>4917440</wp:posOffset>
                </wp:positionH>
                <wp:positionV relativeFrom="paragraph">
                  <wp:posOffset>62230</wp:posOffset>
                </wp:positionV>
                <wp:extent cx="989965" cy="989965"/>
                <wp:effectExtent l="0" t="0" r="19685" b="1968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33ADA" id="วงรี 8" o:spid="_x0000_s1026" style="position:absolute;margin-left:387.2pt;margin-top:4.9pt;width:77.95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0A5F7104" w14:textId="337BCF2A" w:rsidR="00C449D3" w:rsidRDefault="00E12A7B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046477" wp14:editId="073E14AE">
                <wp:simplePos x="0" y="0"/>
                <wp:positionH relativeFrom="column">
                  <wp:posOffset>4991100</wp:posOffset>
                </wp:positionH>
                <wp:positionV relativeFrom="paragraph">
                  <wp:posOffset>123190</wp:posOffset>
                </wp:positionV>
                <wp:extent cx="838200" cy="48006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7FAB978E" w:rsidR="001E21B6" w:rsidRDefault="001E21B6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ตรากระทรวง</w:t>
                            </w:r>
                          </w:p>
                          <w:p w14:paraId="07970A43" w14:textId="450AA435" w:rsidR="00E12A7B" w:rsidRPr="001E21B6" w:rsidRDefault="00E12A7B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มหาดไทย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pt;margin-top:9.7pt;width:66pt;height:3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" stroked="f">
                <v:textbox>
                  <w:txbxContent>
                    <w:p w14:paraId="3F926A6A" w14:textId="7FAB978E" w:rsidR="001E21B6" w:rsidRDefault="001E21B6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ตรากระทรวง</w:t>
                      </w:r>
                    </w:p>
                    <w:p w14:paraId="07970A43" w14:textId="450AA435" w:rsidR="00E12A7B" w:rsidRPr="001E21B6" w:rsidRDefault="00E12A7B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มหาดไทย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F9B47" w14:textId="43A531FF" w:rsidR="00C449D3" w:rsidRDefault="00C449D3">
      <w:pPr>
        <w:spacing w:after="0"/>
        <w:ind w:left="-728" w:right="-745"/>
        <w:rPr>
          <w:rFonts w:cstheme="minorBidi"/>
        </w:rPr>
      </w:pP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2C211B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6FFAF43C" w:rsidR="002C211B" w:rsidRPr="002C211B" w:rsidRDefault="00E12A7B" w:rsidP="00414E96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จังหวัด</w:t>
      </w:r>
      <w:r w:rsidR="00C449D3"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.................................</w:t>
      </w:r>
    </w:p>
    <w:p w14:paraId="12675BF8" w14:textId="7E21E491" w:rsidR="00C449D3" w:rsidRPr="00414E96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14E96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</w:t>
      </w:r>
      <w:r w:rsidR="00E12A7B" w:rsidRPr="00414E96">
        <w:rPr>
          <w:rFonts w:ascii="TH SarabunIT๙" w:hAnsi="TH SarabunIT๙" w:cs="TH SarabunIT๙" w:hint="cs"/>
          <w:b/>
          <w:bCs/>
          <w:sz w:val="48"/>
          <w:szCs w:val="48"/>
          <w:cs/>
        </w:rPr>
        <w:t>จังหวัดคุณธรรม</w:t>
      </w:r>
      <w:r w:rsidRPr="00414E96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414E96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C449D3">
      <w:pPr>
        <w:spacing w:before="120"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31C183AC" w:rsidR="00C449D3" w:rsidRPr="002C211B" w:rsidRDefault="00C449D3" w:rsidP="00414E96">
      <w:pPr>
        <w:spacing w:before="12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4FB494C6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ปลัดกระทรวง</w:t>
      </w:r>
      <w:r w:rsidR="00E12A7B">
        <w:rPr>
          <w:rFonts w:ascii="TH SarabunIT๙" w:hAnsi="TH SarabunIT๙" w:cs="TH SarabunIT๙" w:hint="cs"/>
          <w:sz w:val="48"/>
          <w:szCs w:val="48"/>
          <w:cs/>
        </w:rPr>
        <w:t>มหาดไทย</w:t>
      </w:r>
    </w:p>
    <w:p w14:paraId="7A541340" w14:textId="1976B31A" w:rsidR="002C211B" w:rsidRPr="002C211B" w:rsidRDefault="00C449D3" w:rsidP="002C211B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ประธานอนุกรรมการส่งเสริมคุณธรรมกระทรวง</w:t>
      </w:r>
      <w:r w:rsidR="00E12A7B">
        <w:rPr>
          <w:rFonts w:ascii="TH SarabunIT๙" w:hAnsi="TH SarabunIT๙" w:cs="TH SarabunIT๙" w:hint="cs"/>
          <w:sz w:val="48"/>
          <w:szCs w:val="48"/>
          <w:cs/>
        </w:rPr>
        <w:t>มหาดไทย</w:t>
      </w:r>
    </w:p>
    <w:p w14:paraId="17DF792E" w14:textId="06738563" w:rsidR="00C449D3" w:rsidRPr="002C211B" w:rsidRDefault="00C449D3" w:rsidP="00C449D3">
      <w:pPr>
        <w:spacing w:after="0"/>
        <w:ind w:left="-567" w:right="-745"/>
        <w:jc w:val="center"/>
        <w:rPr>
          <w:rFonts w:ascii="TH SarabunIT๙" w:hAnsi="TH SarabunIT๙" w:cs="TH SarabunIT๙"/>
          <w:sz w:val="48"/>
          <w:szCs w:val="48"/>
        </w:rPr>
      </w:pP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1E21B6"/>
    <w:rsid w:val="002C211B"/>
    <w:rsid w:val="00414E96"/>
    <w:rsid w:val="004B0E69"/>
    <w:rsid w:val="00513284"/>
    <w:rsid w:val="005820B3"/>
    <w:rsid w:val="007F1C2A"/>
    <w:rsid w:val="0080262C"/>
    <w:rsid w:val="00A90656"/>
    <w:rsid w:val="00AD1B78"/>
    <w:rsid w:val="00AD72FA"/>
    <w:rsid w:val="00BA4E28"/>
    <w:rsid w:val="00C449D3"/>
    <w:rsid w:val="00E12A7B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5</cp:revision>
  <cp:lastPrinted>2025-02-24T10:57:00Z</cp:lastPrinted>
  <dcterms:created xsi:type="dcterms:W3CDTF">2025-02-24T11:09:00Z</dcterms:created>
  <dcterms:modified xsi:type="dcterms:W3CDTF">2025-02-24T11:34:00Z</dcterms:modified>
</cp:coreProperties>
</file>